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67075">
      <w:pPr>
        <w:widowControl w:val="0"/>
        <w:spacing w:before="363" w:after="120" w:line="219" w:lineRule="auto"/>
        <w:ind w:left="609"/>
        <w:jc w:val="both"/>
        <w:rPr>
          <w:rFonts w:ascii="Times New Roman" w:hAnsi="Times New Roman" w:eastAsia="宋体" w:cs="Times New Roman"/>
          <w:spacing w:val="16"/>
          <w:kern w:val="2"/>
          <w:sz w:val="42"/>
          <w:szCs w:val="42"/>
          <w:lang w:val="en-US" w:eastAsia="zh-CN" w:bidi="ar-SA"/>
        </w:rPr>
      </w:pPr>
    </w:p>
    <w:p w14:paraId="3CF48B84">
      <w:pPr>
        <w:widowControl w:val="0"/>
        <w:spacing w:before="363" w:after="120" w:line="219" w:lineRule="auto"/>
        <w:ind w:left="609"/>
        <w:jc w:val="both"/>
        <w:rPr>
          <w:rFonts w:ascii="Times New Roman" w:hAnsi="Times New Roman" w:eastAsia="宋体" w:cs="Times New Roman"/>
          <w:kern w:val="2"/>
          <w:sz w:val="42"/>
          <w:szCs w:val="42"/>
          <w:lang w:val="en-US" w:eastAsia="zh-CN" w:bidi="ar-SA"/>
        </w:rPr>
      </w:pPr>
      <w:r>
        <w:rPr>
          <w:rFonts w:ascii="Times New Roman" w:hAnsi="Times New Roman" w:eastAsia="宋体" w:cs="Times New Roman"/>
          <w:spacing w:val="16"/>
          <w:kern w:val="2"/>
          <w:sz w:val="42"/>
          <w:szCs w:val="42"/>
          <w:lang w:val="en-US" w:eastAsia="zh-CN" w:bidi="ar-SA"/>
        </w:rPr>
        <w:t>南京禄口国际机场空港科技有限公司</w:t>
      </w:r>
    </w:p>
    <w:p w14:paraId="68499B1D">
      <w:pPr>
        <w:adjustRightInd w:val="0"/>
        <w:snapToGrid w:val="0"/>
        <w:spacing w:line="300" w:lineRule="auto"/>
        <w:jc w:val="center"/>
        <w:rPr>
          <w:rFonts w:ascii="宋体" w:hAnsi="宋体" w:eastAsia="宋体" w:cs="宋体"/>
          <w:b/>
          <w:bCs/>
          <w:sz w:val="36"/>
          <w:szCs w:val="36"/>
        </w:rPr>
      </w:pPr>
    </w:p>
    <w:p w14:paraId="2B8DC4C1">
      <w:pPr>
        <w:spacing w:line="360" w:lineRule="auto"/>
        <w:jc w:val="center"/>
        <w:rPr>
          <w:rFonts w:ascii="Times New Roman" w:hAnsi="Times New Roman" w:eastAsia="宋体" w:cs="Times New Roman"/>
          <w:sz w:val="96"/>
          <w:szCs w:val="72"/>
        </w:rPr>
      </w:pPr>
    </w:p>
    <w:p w14:paraId="0CF6161A">
      <w:pPr>
        <w:spacing w:line="360" w:lineRule="auto"/>
        <w:jc w:val="center"/>
        <w:rPr>
          <w:rFonts w:ascii="Times New Roman" w:hAnsi="Times New Roman" w:eastAsia="宋体" w:cs="Times New Roman"/>
          <w:sz w:val="96"/>
          <w:szCs w:val="72"/>
        </w:rPr>
      </w:pPr>
    </w:p>
    <w:p w14:paraId="280863E9">
      <w:pPr>
        <w:spacing w:line="360" w:lineRule="auto"/>
        <w:jc w:val="center"/>
        <w:rPr>
          <w:rFonts w:hint="eastAsia" w:ascii="Times New Roman" w:hAnsi="Times New Roman" w:eastAsia="宋体" w:cs="Times New Roman"/>
          <w:sz w:val="96"/>
          <w:szCs w:val="72"/>
        </w:rPr>
      </w:pPr>
      <w:r>
        <w:rPr>
          <w:rFonts w:hint="eastAsia" w:ascii="Times New Roman" w:hAnsi="Times New Roman" w:eastAsia="宋体" w:cs="Times New Roman"/>
          <w:sz w:val="96"/>
          <w:szCs w:val="72"/>
        </w:rPr>
        <w:t>招标文件</w:t>
      </w:r>
    </w:p>
    <w:p w14:paraId="7D429AAD">
      <w:pPr>
        <w:widowControl w:val="0"/>
        <w:spacing w:line="360" w:lineRule="auto"/>
        <w:ind w:left="420" w:leftChars="200"/>
        <w:jc w:val="both"/>
        <w:rPr>
          <w:rFonts w:hint="eastAsia" w:ascii="Times New Roman" w:hAnsi="Times New Roman" w:eastAsia="宋体" w:cs="Times New Roman"/>
          <w:kern w:val="2"/>
          <w:sz w:val="96"/>
          <w:szCs w:val="72"/>
          <w:lang w:val="en-US" w:eastAsia="zh-CN" w:bidi="ar-SA"/>
        </w:rPr>
      </w:pPr>
    </w:p>
    <w:p w14:paraId="406A8796">
      <w:pPr>
        <w:spacing w:line="360" w:lineRule="auto"/>
        <w:rPr>
          <w:rFonts w:hint="eastAsia" w:ascii="Times New Roman" w:hAnsi="Times New Roman" w:eastAsia="宋体" w:cs="Times New Roman"/>
          <w:sz w:val="96"/>
          <w:szCs w:val="72"/>
        </w:rPr>
      </w:pPr>
    </w:p>
    <w:p w14:paraId="6809A5E6">
      <w:pPr>
        <w:widowControl w:val="0"/>
        <w:spacing w:line="360" w:lineRule="auto"/>
        <w:ind w:left="420" w:leftChars="200"/>
        <w:jc w:val="both"/>
        <w:rPr>
          <w:rFonts w:ascii="Times New Roman" w:hAnsi="Times New Roman" w:eastAsia="宋体" w:cs="Times New Roman"/>
          <w:kern w:val="2"/>
          <w:sz w:val="21"/>
          <w:lang w:val="en-US" w:eastAsia="zh-CN" w:bidi="ar-SA"/>
        </w:rPr>
      </w:pPr>
    </w:p>
    <w:p w14:paraId="726ED8DE">
      <w:pPr>
        <w:spacing w:line="360" w:lineRule="auto"/>
        <w:rPr>
          <w:rFonts w:ascii="Times New Roman" w:hAnsi="Times New Roman" w:eastAsia="宋体" w:cs="Times New Roman"/>
          <w:szCs w:val="20"/>
        </w:rPr>
      </w:pPr>
    </w:p>
    <w:tbl>
      <w:tblPr>
        <w:tblStyle w:val="7"/>
        <w:tblW w:w="5000" w:type="pct"/>
        <w:tblInd w:w="0" w:type="dxa"/>
        <w:tblLayout w:type="autofit"/>
        <w:tblCellMar>
          <w:top w:w="0" w:type="dxa"/>
          <w:left w:w="108" w:type="dxa"/>
          <w:bottom w:w="0" w:type="dxa"/>
          <w:right w:w="108" w:type="dxa"/>
        </w:tblCellMar>
      </w:tblPr>
      <w:tblGrid>
        <w:gridCol w:w="2168"/>
        <w:gridCol w:w="6668"/>
      </w:tblGrid>
      <w:tr w14:paraId="4C1CFF6D">
        <w:tblPrEx>
          <w:tblCellMar>
            <w:top w:w="0" w:type="dxa"/>
            <w:left w:w="108" w:type="dxa"/>
            <w:bottom w:w="0" w:type="dxa"/>
            <w:right w:w="108" w:type="dxa"/>
          </w:tblCellMar>
        </w:tblPrEx>
        <w:tc>
          <w:tcPr>
            <w:tcW w:w="1227" w:type="pct"/>
            <w:vAlign w:val="center"/>
          </w:tcPr>
          <w:p w14:paraId="3188B06C">
            <w:pPr>
              <w:autoSpaceDE w:val="0"/>
              <w:autoSpaceDN w:val="0"/>
              <w:adjustRightInd w:val="0"/>
              <w:snapToGrid w:val="0"/>
              <w:spacing w:line="360" w:lineRule="auto"/>
              <w:rPr>
                <w:rFonts w:ascii="宋体" w:hAnsi="宋体" w:eastAsia="宋体" w:cs="Times New Roman"/>
                <w:b/>
                <w:color w:val="FF0000"/>
                <w:sz w:val="32"/>
                <w:szCs w:val="32"/>
              </w:rPr>
            </w:pPr>
            <w:r>
              <w:rPr>
                <w:rFonts w:hint="eastAsia" w:ascii="宋体" w:hAnsi="宋体" w:eastAsia="宋体" w:cs="Times New Roman"/>
                <w:b/>
                <w:color w:val="FF0000"/>
                <w:sz w:val="32"/>
                <w:szCs w:val="32"/>
              </w:rPr>
              <w:t>项目名称：</w:t>
            </w:r>
          </w:p>
        </w:tc>
        <w:tc>
          <w:tcPr>
            <w:tcW w:w="6683" w:type="dxa"/>
            <w:vAlign w:val="center"/>
          </w:tcPr>
          <w:p w14:paraId="06D47DA6">
            <w:pPr>
              <w:adjustRightInd w:val="0"/>
              <w:snapToGrid w:val="0"/>
              <w:spacing w:line="300" w:lineRule="auto"/>
              <w:rPr>
                <w:rFonts w:ascii="宋体" w:hAnsi="宋体" w:eastAsia="宋体" w:cs="Times New Roman"/>
                <w:b/>
                <w:sz w:val="32"/>
                <w:szCs w:val="32"/>
                <w:u w:val="single"/>
              </w:rPr>
            </w:pPr>
            <w:r>
              <w:rPr>
                <w:rFonts w:hint="eastAsia" w:ascii="宋体" w:hAnsi="宋体" w:eastAsia="宋体" w:cs="宋体"/>
                <w:b/>
                <w:bCs/>
                <w:sz w:val="36"/>
                <w:szCs w:val="36"/>
                <w:u w:val="single"/>
                <w:lang w:eastAsia="zh-CN"/>
              </w:rPr>
              <w:t>中铁十四局集团青岛工程有限公司中国铁建大盾构基地项目经理部电力专业分包工程</w:t>
            </w:r>
            <w:r>
              <w:rPr>
                <w:rFonts w:hint="eastAsia" w:ascii="宋体" w:hAnsi="宋体" w:eastAsia="宋体" w:cs="宋体"/>
                <w:b/>
                <w:bCs/>
                <w:sz w:val="36"/>
                <w:szCs w:val="36"/>
                <w:u w:val="single"/>
                <w:lang w:val="en-US" w:eastAsia="zh-CN"/>
              </w:rPr>
              <w:t>-技术服务项目</w:t>
            </w:r>
            <w:r>
              <w:rPr>
                <w:rFonts w:hint="eastAsia" w:ascii="宋体" w:hAnsi="宋体" w:eastAsia="宋体" w:cs="宋体"/>
                <w:b/>
                <w:bCs/>
                <w:sz w:val="36"/>
                <w:szCs w:val="36"/>
                <w:u w:val="single"/>
              </w:rPr>
              <w:t xml:space="preserve">      </w:t>
            </w:r>
          </w:p>
        </w:tc>
      </w:tr>
      <w:tr w14:paraId="49989603">
        <w:tblPrEx>
          <w:tblCellMar>
            <w:top w:w="0" w:type="dxa"/>
            <w:left w:w="108" w:type="dxa"/>
            <w:bottom w:w="0" w:type="dxa"/>
            <w:right w:w="108" w:type="dxa"/>
          </w:tblCellMar>
        </w:tblPrEx>
        <w:tc>
          <w:tcPr>
            <w:tcW w:w="1227" w:type="pct"/>
            <w:vAlign w:val="center"/>
          </w:tcPr>
          <w:p w14:paraId="560F5329">
            <w:pPr>
              <w:autoSpaceDE w:val="0"/>
              <w:autoSpaceDN w:val="0"/>
              <w:adjustRightInd w:val="0"/>
              <w:snapToGrid w:val="0"/>
              <w:spacing w:line="360" w:lineRule="auto"/>
              <w:rPr>
                <w:rFonts w:ascii="宋体" w:hAnsi="宋体" w:eastAsia="宋体" w:cs="Times New Roman"/>
                <w:b/>
                <w:color w:val="FF0000"/>
                <w:sz w:val="32"/>
                <w:szCs w:val="32"/>
              </w:rPr>
            </w:pPr>
            <w:r>
              <w:rPr>
                <w:rFonts w:hint="eastAsia" w:ascii="宋体" w:hAnsi="宋体" w:eastAsia="宋体" w:cs="Times New Roman"/>
                <w:b/>
                <w:color w:val="FF0000"/>
                <w:sz w:val="32"/>
                <w:szCs w:val="32"/>
              </w:rPr>
              <w:t>项目编号：</w:t>
            </w:r>
          </w:p>
        </w:tc>
        <w:tc>
          <w:tcPr>
            <w:tcW w:w="6683" w:type="dxa"/>
            <w:vAlign w:val="center"/>
          </w:tcPr>
          <w:p w14:paraId="2AB917AB">
            <w:pPr>
              <w:autoSpaceDE w:val="0"/>
              <w:autoSpaceDN w:val="0"/>
              <w:adjustRightInd w:val="0"/>
              <w:snapToGrid w:val="0"/>
              <w:spacing w:line="360" w:lineRule="auto"/>
              <w:rPr>
                <w:rFonts w:ascii="宋体" w:hAnsi="宋体" w:eastAsia="宋体" w:cs="Times New Roman"/>
                <w:b/>
                <w:sz w:val="32"/>
                <w:szCs w:val="32"/>
                <w:u w:val="single"/>
              </w:rPr>
            </w:pPr>
            <w:r>
              <w:rPr>
                <w:rFonts w:hint="eastAsia" w:ascii="宋体" w:hAnsi="宋体" w:eastAsia="宋体" w:cs="Times New Roman"/>
                <w:b/>
                <w:sz w:val="32"/>
                <w:szCs w:val="32"/>
                <w:u w:val="single"/>
              </w:rPr>
              <w:t xml:space="preserve"> </w:t>
            </w:r>
            <w:r>
              <w:rPr>
                <w:rFonts w:hint="eastAsia" w:ascii="宋体" w:hAnsi="宋体" w:eastAsia="宋体" w:cs="Times New Roman"/>
                <w:b/>
                <w:sz w:val="32"/>
                <w:szCs w:val="32"/>
                <w:highlight w:val="yellow"/>
                <w:u w:val="single"/>
                <w:lang w:val="en-US" w:eastAsia="zh-CN"/>
              </w:rPr>
              <w:t>KG2023-G014-ZB01</w:t>
            </w:r>
            <w:r>
              <w:rPr>
                <w:rFonts w:hint="eastAsia" w:ascii="宋体" w:hAnsi="宋体" w:eastAsia="宋体" w:cs="Times New Roman"/>
                <w:b/>
                <w:sz w:val="32"/>
                <w:szCs w:val="32"/>
                <w:u w:val="single"/>
              </w:rPr>
              <w:t xml:space="preserve">                                 </w:t>
            </w:r>
          </w:p>
        </w:tc>
      </w:tr>
      <w:tr w14:paraId="6CFE6210">
        <w:tblPrEx>
          <w:tblCellMar>
            <w:top w:w="0" w:type="dxa"/>
            <w:left w:w="108" w:type="dxa"/>
            <w:bottom w:w="0" w:type="dxa"/>
            <w:right w:w="108" w:type="dxa"/>
          </w:tblCellMar>
        </w:tblPrEx>
        <w:tc>
          <w:tcPr>
            <w:tcW w:w="1227" w:type="pct"/>
            <w:vAlign w:val="center"/>
          </w:tcPr>
          <w:p w14:paraId="3553B4F4">
            <w:pPr>
              <w:autoSpaceDE w:val="0"/>
              <w:autoSpaceDN w:val="0"/>
              <w:adjustRightInd w:val="0"/>
              <w:snapToGrid w:val="0"/>
              <w:spacing w:line="360" w:lineRule="auto"/>
              <w:rPr>
                <w:rFonts w:ascii="宋体" w:hAnsi="宋体" w:eastAsia="宋体" w:cs="Times New Roman"/>
                <w:b/>
                <w:color w:val="FF0000"/>
                <w:sz w:val="32"/>
                <w:szCs w:val="32"/>
              </w:rPr>
            </w:pPr>
            <w:r>
              <w:rPr>
                <w:rFonts w:hint="eastAsia" w:ascii="宋体" w:hAnsi="宋体" w:eastAsia="宋体" w:cs="Times New Roman"/>
                <w:b/>
                <w:color w:val="FF0000"/>
                <w:sz w:val="32"/>
                <w:szCs w:val="32"/>
              </w:rPr>
              <w:t>采购人：</w:t>
            </w:r>
          </w:p>
        </w:tc>
        <w:tc>
          <w:tcPr>
            <w:tcW w:w="6683" w:type="dxa"/>
            <w:vAlign w:val="center"/>
          </w:tcPr>
          <w:p w14:paraId="36879DCB">
            <w:pPr>
              <w:autoSpaceDE w:val="0"/>
              <w:autoSpaceDN w:val="0"/>
              <w:adjustRightInd w:val="0"/>
              <w:snapToGrid w:val="0"/>
              <w:spacing w:line="360" w:lineRule="auto"/>
              <w:jc w:val="left"/>
              <w:rPr>
                <w:rFonts w:ascii="宋体" w:hAnsi="宋体" w:eastAsia="宋体" w:cs="Times New Roman"/>
                <w:b/>
                <w:sz w:val="32"/>
                <w:szCs w:val="32"/>
                <w:u w:val="single"/>
              </w:rPr>
            </w:pPr>
            <w:r>
              <w:rPr>
                <w:rFonts w:hint="eastAsia" w:ascii="宋体" w:hAnsi="宋体" w:eastAsia="宋体" w:cs="宋体"/>
                <w:b/>
                <w:bCs/>
                <w:sz w:val="36"/>
                <w:szCs w:val="36"/>
                <w:u w:val="single"/>
              </w:rPr>
              <w:t>南京禄口国际机场空港科技有限公司</w:t>
            </w:r>
            <w:r>
              <w:rPr>
                <w:rFonts w:hint="eastAsia" w:ascii="宋体" w:hAnsi="宋体" w:eastAsia="宋体" w:cs="Times New Roman"/>
                <w:b/>
                <w:sz w:val="32"/>
                <w:szCs w:val="32"/>
                <w:u w:val="single"/>
              </w:rPr>
              <w:t xml:space="preserve">  </w:t>
            </w:r>
          </w:p>
        </w:tc>
      </w:tr>
    </w:tbl>
    <w:p w14:paraId="579D9D14">
      <w:pPr>
        <w:snapToGrid w:val="0"/>
        <w:spacing w:line="360" w:lineRule="auto"/>
        <w:jc w:val="center"/>
        <w:rPr>
          <w:rFonts w:ascii="宋体" w:hAnsi="宋体" w:eastAsia="宋体" w:cs="宋体"/>
          <w:b/>
          <w:sz w:val="28"/>
          <w:szCs w:val="28"/>
        </w:rPr>
      </w:pPr>
    </w:p>
    <w:p w14:paraId="3170939C">
      <w:pPr>
        <w:widowControl/>
        <w:spacing w:line="240" w:lineRule="auto"/>
        <w:jc w:val="left"/>
        <w:rPr>
          <w:rFonts w:ascii="Times New Roman" w:hAnsi="Times New Roman" w:eastAsia="宋体" w:cs="Times New Roman"/>
          <w:szCs w:val="20"/>
        </w:rPr>
      </w:pPr>
    </w:p>
    <w:sdt>
      <w:sdtPr>
        <w:rPr>
          <w:rFonts w:ascii="Times New Roman" w:hAnsi="Times New Roman" w:eastAsia="宋体" w:cs="Times New Roman"/>
          <w:color w:val="auto"/>
          <w:kern w:val="2"/>
          <w:sz w:val="21"/>
          <w:szCs w:val="20"/>
          <w:lang w:val="zh-CN" w:eastAsia="zh-CN" w:bidi="ar-SA"/>
        </w:rPr>
        <w:id w:val="-618298495"/>
        <w:docPartObj>
          <w:docPartGallery w:val="Table of Contents"/>
          <w:docPartUnique/>
        </w:docPartObj>
      </w:sdtPr>
      <w:sdtEndPr>
        <w:rPr>
          <w:rFonts w:ascii="Times New Roman" w:hAnsi="Times New Roman" w:eastAsia="宋体" w:cs="Times New Roman"/>
          <w:b/>
          <w:bCs/>
          <w:color w:val="auto"/>
          <w:kern w:val="2"/>
          <w:sz w:val="21"/>
          <w:szCs w:val="20"/>
          <w:lang w:val="zh-CN" w:eastAsia="zh-CN" w:bidi="ar-SA"/>
        </w:rPr>
      </w:sdtEndPr>
      <w:sdtContent>
        <w:p w14:paraId="5568376D">
          <w:pPr>
            <w:keepNext/>
            <w:keepLines/>
            <w:widowControl/>
            <w:numPr>
              <w:ilvl w:val="0"/>
              <w:numId w:val="0"/>
            </w:numPr>
            <w:tabs>
              <w:tab w:val="left" w:pos="0"/>
            </w:tabs>
            <w:spacing w:before="240" w:after="0" w:line="259" w:lineRule="auto"/>
            <w:jc w:val="left"/>
            <w:outlineLvl w:val="9"/>
            <w:rPr>
              <w:rFonts w:ascii="Cambria" w:hAnsi="Cambria" w:eastAsia="宋体" w:cs="Times New Roman"/>
              <w:b w:val="0"/>
              <w:bCs w:val="0"/>
              <w:color w:val="366091"/>
              <w:kern w:val="0"/>
              <w:sz w:val="32"/>
              <w:szCs w:val="32"/>
              <w:lang w:val="en-US" w:eastAsia="zh-CN" w:bidi="ar-SA"/>
            </w:rPr>
          </w:pPr>
          <w:r>
            <w:rPr>
              <w:rFonts w:hint="eastAsia" w:ascii="Times New Roman" w:hAnsi="Times New Roman" w:eastAsia="宋体" w:cs="Times New Roman"/>
              <w:b w:val="0"/>
              <w:bCs w:val="0"/>
              <w:color w:val="auto"/>
              <w:kern w:val="2"/>
              <w:sz w:val="21"/>
              <w:szCs w:val="20"/>
              <w:lang w:val="en-US" w:eastAsia="zh-CN" w:bidi="ar-SA"/>
            </w:rPr>
            <w:t xml:space="preserve">                                        </w:t>
          </w:r>
          <w:r>
            <w:rPr>
              <w:rFonts w:ascii="Cambria" w:hAnsi="Cambria" w:eastAsia="宋体" w:cs="Times New Roman"/>
              <w:b w:val="0"/>
              <w:bCs w:val="0"/>
              <w:color w:val="366091"/>
              <w:kern w:val="0"/>
              <w:sz w:val="32"/>
              <w:szCs w:val="32"/>
              <w:lang w:val="zh-CN" w:eastAsia="zh-CN" w:bidi="ar-SA"/>
            </w:rPr>
            <w:t>目录</w:t>
          </w:r>
        </w:p>
        <w:p w14:paraId="591021A0">
          <w:pPr>
            <w:pStyle w:val="5"/>
            <w:tabs>
              <w:tab w:val="right" w:leader="dot" w:pos="8620"/>
            </w:tabs>
          </w:pPr>
          <w:r>
            <w:rPr>
              <w:rFonts w:ascii="Times New Roman" w:hAnsi="Times New Roman" w:eastAsia="宋体" w:cs="Times New Roman"/>
              <w:kern w:val="2"/>
              <w:sz w:val="21"/>
              <w:lang w:val="en-US" w:eastAsia="zh-CN" w:bidi="ar-SA"/>
            </w:rPr>
            <w:fldChar w:fldCharType="begin"/>
          </w:r>
          <w:r>
            <w:rPr>
              <w:rFonts w:ascii="Times New Roman" w:hAnsi="Times New Roman" w:eastAsia="宋体" w:cs="Times New Roman"/>
              <w:kern w:val="2"/>
              <w:sz w:val="21"/>
              <w:lang w:val="en-US" w:eastAsia="zh-CN" w:bidi="ar-SA"/>
            </w:rPr>
            <w:instrText xml:space="preserve"> TOC \o "1-3" \h \z \u </w:instrText>
          </w:r>
          <w:r>
            <w:rPr>
              <w:rFonts w:ascii="Times New Roman" w:hAnsi="Times New Roman" w:eastAsia="宋体" w:cs="Times New Roman"/>
              <w:kern w:val="2"/>
              <w:sz w:val="21"/>
              <w:lang w:val="en-US" w:eastAsia="zh-CN" w:bidi="ar-SA"/>
            </w:rPr>
            <w:fldChar w:fldCharType="separate"/>
          </w:r>
          <w:r>
            <w:rPr>
              <w:rFonts w:ascii="Times New Roman" w:hAnsi="Times New Roman" w:eastAsia="宋体" w:cs="Times New Roman"/>
              <w:kern w:val="2"/>
              <w:lang w:val="en-US" w:eastAsia="zh-CN" w:bidi="ar-SA"/>
            </w:rPr>
            <w:fldChar w:fldCharType="begin"/>
          </w:r>
          <w:r>
            <w:rPr>
              <w:rFonts w:ascii="Times New Roman" w:hAnsi="Times New Roman" w:eastAsia="宋体" w:cs="Times New Roman"/>
              <w:kern w:val="2"/>
              <w:lang w:val="en-US" w:eastAsia="zh-CN" w:bidi="ar-SA"/>
            </w:rPr>
            <w:instrText xml:space="preserve"> HYPERLINK \l _Toc12470 </w:instrText>
          </w:r>
          <w:r>
            <w:rPr>
              <w:rFonts w:ascii="Times New Roman" w:hAnsi="Times New Roman" w:eastAsia="宋体" w:cs="Times New Roman"/>
              <w:kern w:val="2"/>
              <w:lang w:val="en-US" w:eastAsia="zh-CN" w:bidi="ar-SA"/>
            </w:rPr>
            <w:fldChar w:fldCharType="separate"/>
          </w:r>
          <w:r>
            <w:rPr>
              <w:rFonts w:hint="eastAsia" w:ascii="Times New Roman" w:hAnsi="Times New Roman" w:eastAsia="黑体" w:cs="Times New Roman"/>
              <w:bCs/>
              <w:kern w:val="44"/>
              <w:szCs w:val="44"/>
              <w:lang w:val="en-US" w:eastAsia="zh-CN" w:bidi="ar-SA"/>
            </w:rPr>
            <w:t>一、 招标项目内容：</w:t>
          </w:r>
          <w:r>
            <w:tab/>
          </w:r>
          <w:r>
            <w:fldChar w:fldCharType="begin"/>
          </w:r>
          <w:r>
            <w:instrText xml:space="preserve"> PAGEREF _Toc12470 \h </w:instrText>
          </w:r>
          <w:r>
            <w:fldChar w:fldCharType="separate"/>
          </w:r>
          <w:r>
            <w:t>3</w:t>
          </w:r>
          <w:r>
            <w:fldChar w:fldCharType="end"/>
          </w:r>
          <w:r>
            <w:rPr>
              <w:rFonts w:ascii="Times New Roman" w:hAnsi="Times New Roman" w:eastAsia="宋体" w:cs="Times New Roman"/>
              <w:kern w:val="2"/>
              <w:lang w:val="en-US" w:eastAsia="zh-CN" w:bidi="ar-SA"/>
            </w:rPr>
            <w:fldChar w:fldCharType="end"/>
          </w:r>
        </w:p>
        <w:p w14:paraId="122DED38">
          <w:pPr>
            <w:pStyle w:val="5"/>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_Toc32140 </w:instrText>
          </w:r>
          <w:r>
            <w:rPr>
              <w:rFonts w:ascii="Times New Roman" w:hAnsi="Times New Roman" w:eastAsia="宋体" w:cs="Times New Roman"/>
              <w:bCs/>
              <w:szCs w:val="20"/>
              <w:lang w:val="zh-CN"/>
            </w:rPr>
            <w:fldChar w:fldCharType="separate"/>
          </w:r>
          <w:r>
            <w:rPr>
              <w:rFonts w:hint="eastAsia" w:ascii="Times New Roman" w:hAnsi="Times New Roman" w:eastAsia="黑体" w:cs="Times New Roman"/>
              <w:bCs/>
              <w:kern w:val="44"/>
              <w:szCs w:val="44"/>
              <w:lang w:val="en-US" w:eastAsia="zh-CN" w:bidi="ar-SA"/>
            </w:rPr>
            <w:t>二、 投标单位资质及其他要求：</w:t>
          </w:r>
          <w:r>
            <w:tab/>
          </w:r>
          <w:r>
            <w:fldChar w:fldCharType="begin"/>
          </w:r>
          <w:r>
            <w:instrText xml:space="preserve"> PAGEREF _Toc32140 \h </w:instrText>
          </w:r>
          <w:r>
            <w:fldChar w:fldCharType="separate"/>
          </w:r>
          <w:r>
            <w:t>3</w:t>
          </w:r>
          <w:r>
            <w:fldChar w:fldCharType="end"/>
          </w:r>
          <w:r>
            <w:rPr>
              <w:rFonts w:ascii="Times New Roman" w:hAnsi="Times New Roman" w:eastAsia="宋体" w:cs="Times New Roman"/>
              <w:bCs/>
              <w:szCs w:val="20"/>
              <w:lang w:val="zh-CN"/>
            </w:rPr>
            <w:fldChar w:fldCharType="end"/>
          </w:r>
        </w:p>
        <w:p w14:paraId="6A19740B">
          <w:pPr>
            <w:pStyle w:val="5"/>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_Toc18727 </w:instrText>
          </w:r>
          <w:r>
            <w:rPr>
              <w:rFonts w:ascii="Times New Roman" w:hAnsi="Times New Roman" w:eastAsia="宋体" w:cs="Times New Roman"/>
              <w:bCs/>
              <w:szCs w:val="20"/>
              <w:lang w:val="zh-CN"/>
            </w:rPr>
            <w:fldChar w:fldCharType="separate"/>
          </w:r>
          <w:r>
            <w:rPr>
              <w:rFonts w:hint="eastAsia" w:ascii="Times New Roman" w:hAnsi="Times New Roman" w:eastAsia="黑体" w:cs="Times New Roman"/>
              <w:bCs/>
              <w:kern w:val="44"/>
              <w:szCs w:val="44"/>
              <w:lang w:val="en-US" w:eastAsia="zh-CN" w:bidi="ar-SA"/>
            </w:rPr>
            <w:t xml:space="preserve">三、 </w:t>
          </w:r>
          <w:r>
            <w:rPr>
              <w:rFonts w:ascii="Times New Roman" w:hAnsi="Times New Roman" w:eastAsia="黑体" w:cs="Times New Roman"/>
              <w:bCs/>
              <w:kern w:val="44"/>
              <w:szCs w:val="44"/>
              <w:lang w:val="en-US" w:eastAsia="zh-CN" w:bidi="ar-SA"/>
            </w:rPr>
            <w:t>招标文件的发放和递交</w:t>
          </w:r>
          <w:r>
            <w:tab/>
          </w:r>
          <w:r>
            <w:fldChar w:fldCharType="begin"/>
          </w:r>
          <w:r>
            <w:instrText xml:space="preserve"> PAGEREF _Toc18727 \h </w:instrText>
          </w:r>
          <w:r>
            <w:fldChar w:fldCharType="separate"/>
          </w:r>
          <w:r>
            <w:t>3</w:t>
          </w:r>
          <w:r>
            <w:fldChar w:fldCharType="end"/>
          </w:r>
          <w:r>
            <w:rPr>
              <w:rFonts w:ascii="Times New Roman" w:hAnsi="Times New Roman" w:eastAsia="宋体" w:cs="Times New Roman"/>
              <w:bCs/>
              <w:szCs w:val="20"/>
              <w:lang w:val="zh-CN"/>
            </w:rPr>
            <w:fldChar w:fldCharType="end"/>
          </w:r>
        </w:p>
        <w:p w14:paraId="695045BD">
          <w:pPr>
            <w:pStyle w:val="5"/>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_Toc13041 </w:instrText>
          </w:r>
          <w:r>
            <w:rPr>
              <w:rFonts w:ascii="Times New Roman" w:hAnsi="Times New Roman" w:eastAsia="宋体" w:cs="Times New Roman"/>
              <w:bCs/>
              <w:szCs w:val="20"/>
              <w:lang w:val="zh-CN"/>
            </w:rPr>
            <w:fldChar w:fldCharType="separate"/>
          </w:r>
          <w:r>
            <w:rPr>
              <w:rFonts w:hint="eastAsia" w:ascii="Times New Roman" w:hAnsi="Times New Roman" w:eastAsia="黑体" w:cs="Times New Roman"/>
              <w:bCs/>
              <w:kern w:val="44"/>
              <w:szCs w:val="44"/>
              <w:lang w:val="en-US" w:eastAsia="zh-CN" w:bidi="ar-SA"/>
            </w:rPr>
            <w:t>四、 投标人须知1</w:t>
          </w:r>
          <w:r>
            <w:tab/>
          </w:r>
          <w:r>
            <w:fldChar w:fldCharType="begin"/>
          </w:r>
          <w:r>
            <w:instrText xml:space="preserve"> PAGEREF _Toc13041 \h </w:instrText>
          </w:r>
          <w:r>
            <w:fldChar w:fldCharType="separate"/>
          </w:r>
          <w:r>
            <w:t>5</w:t>
          </w:r>
          <w:r>
            <w:fldChar w:fldCharType="end"/>
          </w:r>
          <w:r>
            <w:rPr>
              <w:rFonts w:ascii="Times New Roman" w:hAnsi="Times New Roman" w:eastAsia="宋体" w:cs="Times New Roman"/>
              <w:bCs/>
              <w:szCs w:val="20"/>
              <w:lang w:val="zh-CN"/>
            </w:rPr>
            <w:fldChar w:fldCharType="end"/>
          </w:r>
        </w:p>
        <w:p w14:paraId="36EE1F66">
          <w:pPr>
            <w:pStyle w:val="5"/>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_Toc9968 </w:instrText>
          </w:r>
          <w:r>
            <w:rPr>
              <w:rFonts w:ascii="Times New Roman" w:hAnsi="Times New Roman" w:eastAsia="宋体" w:cs="Times New Roman"/>
              <w:bCs/>
              <w:szCs w:val="20"/>
              <w:lang w:val="zh-CN"/>
            </w:rPr>
            <w:fldChar w:fldCharType="separate"/>
          </w:r>
          <w:r>
            <w:rPr>
              <w:rFonts w:hint="eastAsia" w:ascii="Times New Roman" w:hAnsi="Times New Roman" w:eastAsia="黑体" w:cs="Times New Roman"/>
              <w:bCs/>
              <w:kern w:val="44"/>
              <w:szCs w:val="44"/>
              <w:lang w:val="en-US" w:eastAsia="zh-CN" w:bidi="ar-SA"/>
            </w:rPr>
            <w:t>五、 投标人须知2</w:t>
          </w:r>
          <w:r>
            <w:tab/>
          </w:r>
          <w:r>
            <w:fldChar w:fldCharType="begin"/>
          </w:r>
          <w:r>
            <w:instrText xml:space="preserve"> PAGEREF _Toc9968 \h </w:instrText>
          </w:r>
          <w:r>
            <w:fldChar w:fldCharType="separate"/>
          </w:r>
          <w:r>
            <w:t>6</w:t>
          </w:r>
          <w:r>
            <w:fldChar w:fldCharType="end"/>
          </w:r>
          <w:r>
            <w:rPr>
              <w:rFonts w:ascii="Times New Roman" w:hAnsi="Times New Roman" w:eastAsia="宋体" w:cs="Times New Roman"/>
              <w:bCs/>
              <w:szCs w:val="20"/>
              <w:lang w:val="zh-CN"/>
            </w:rPr>
            <w:fldChar w:fldCharType="end"/>
          </w:r>
        </w:p>
        <w:p w14:paraId="58B8C6C4">
          <w:pPr>
            <w:pStyle w:val="5"/>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_Toc12623 </w:instrText>
          </w:r>
          <w:r>
            <w:rPr>
              <w:rFonts w:ascii="Times New Roman" w:hAnsi="Times New Roman" w:eastAsia="宋体" w:cs="Times New Roman"/>
              <w:bCs/>
              <w:szCs w:val="20"/>
              <w:lang w:val="zh-CN"/>
            </w:rPr>
            <w:fldChar w:fldCharType="separate"/>
          </w:r>
          <w:r>
            <w:rPr>
              <w:rFonts w:hint="eastAsia" w:ascii="Times New Roman" w:hAnsi="Times New Roman" w:eastAsia="黑体" w:cs="Times New Roman"/>
              <w:bCs/>
              <w:kern w:val="44"/>
              <w:szCs w:val="44"/>
              <w:lang w:val="en-US" w:eastAsia="zh-CN" w:bidi="ar-SA"/>
            </w:rPr>
            <w:t xml:space="preserve">六、 </w:t>
          </w:r>
          <w:r>
            <w:rPr>
              <w:rFonts w:ascii="Times New Roman" w:hAnsi="Times New Roman" w:eastAsia="黑体" w:cs="Times New Roman"/>
              <w:bCs/>
              <w:kern w:val="44"/>
              <w:szCs w:val="44"/>
              <w:lang w:val="en-US" w:eastAsia="zh-CN" w:bidi="ar-SA"/>
            </w:rPr>
            <w:t>评分办法</w:t>
          </w:r>
          <w:r>
            <w:tab/>
          </w:r>
          <w:r>
            <w:fldChar w:fldCharType="begin"/>
          </w:r>
          <w:r>
            <w:instrText xml:space="preserve"> PAGEREF _Toc12623 \h </w:instrText>
          </w:r>
          <w:r>
            <w:fldChar w:fldCharType="separate"/>
          </w:r>
          <w:r>
            <w:t>8</w:t>
          </w:r>
          <w:r>
            <w:fldChar w:fldCharType="end"/>
          </w:r>
          <w:r>
            <w:rPr>
              <w:rFonts w:ascii="Times New Roman" w:hAnsi="Times New Roman" w:eastAsia="宋体" w:cs="Times New Roman"/>
              <w:bCs/>
              <w:szCs w:val="20"/>
              <w:lang w:val="zh-CN"/>
            </w:rPr>
            <w:fldChar w:fldCharType="end"/>
          </w:r>
        </w:p>
        <w:p w14:paraId="3619E91A">
          <w:pPr>
            <w:pStyle w:val="5"/>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_Toc12237 </w:instrText>
          </w:r>
          <w:r>
            <w:rPr>
              <w:rFonts w:ascii="Times New Roman" w:hAnsi="Times New Roman" w:eastAsia="宋体" w:cs="Times New Roman"/>
              <w:bCs/>
              <w:szCs w:val="20"/>
              <w:lang w:val="zh-CN"/>
            </w:rPr>
            <w:fldChar w:fldCharType="separate"/>
          </w:r>
          <w:r>
            <w:rPr>
              <w:rFonts w:hint="eastAsia" w:ascii="Times New Roman" w:hAnsi="Times New Roman" w:eastAsia="黑体" w:cs="Times New Roman"/>
              <w:bCs/>
              <w:kern w:val="44"/>
              <w:szCs w:val="44"/>
              <w:lang w:val="en-US" w:eastAsia="zh-CN" w:bidi="ar-SA"/>
            </w:rPr>
            <w:t xml:space="preserve">七、 </w:t>
          </w:r>
          <w:r>
            <w:rPr>
              <w:rFonts w:ascii="Times New Roman" w:hAnsi="Times New Roman" w:eastAsia="黑体" w:cs="Times New Roman"/>
              <w:bCs/>
              <w:kern w:val="44"/>
              <w:szCs w:val="44"/>
              <w:lang w:val="en-US" w:eastAsia="zh-CN" w:bidi="ar-SA"/>
            </w:rPr>
            <w:t>合同签订</w:t>
          </w:r>
          <w:r>
            <w:tab/>
          </w:r>
          <w:r>
            <w:fldChar w:fldCharType="begin"/>
          </w:r>
          <w:r>
            <w:instrText xml:space="preserve"> PAGEREF _Toc12237 \h </w:instrText>
          </w:r>
          <w:r>
            <w:fldChar w:fldCharType="separate"/>
          </w:r>
          <w:r>
            <w:t>9</w:t>
          </w:r>
          <w:r>
            <w:fldChar w:fldCharType="end"/>
          </w:r>
          <w:r>
            <w:rPr>
              <w:rFonts w:ascii="Times New Roman" w:hAnsi="Times New Roman" w:eastAsia="宋体" w:cs="Times New Roman"/>
              <w:bCs/>
              <w:szCs w:val="20"/>
              <w:lang w:val="zh-CN"/>
            </w:rPr>
            <w:fldChar w:fldCharType="end"/>
          </w:r>
        </w:p>
        <w:p w14:paraId="342971DC">
          <w:pPr>
            <w:pStyle w:val="5"/>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_Toc10610 </w:instrText>
          </w:r>
          <w:r>
            <w:rPr>
              <w:rFonts w:ascii="Times New Roman" w:hAnsi="Times New Roman" w:eastAsia="宋体" w:cs="Times New Roman"/>
              <w:bCs/>
              <w:szCs w:val="20"/>
              <w:lang w:val="zh-CN"/>
            </w:rPr>
            <w:fldChar w:fldCharType="separate"/>
          </w:r>
          <w:r>
            <w:rPr>
              <w:rFonts w:hint="eastAsia" w:ascii="Times New Roman" w:hAnsi="Times New Roman" w:eastAsia="黑体" w:cs="Times New Roman"/>
              <w:bCs/>
              <w:kern w:val="44"/>
              <w:szCs w:val="43"/>
              <w:lang w:val="en-US" w:eastAsia="zh-CN" w:bidi="ar-SA"/>
            </w:rPr>
            <w:t xml:space="preserve">八、 </w:t>
          </w:r>
          <w:r>
            <w:rPr>
              <w:rFonts w:ascii="Times New Roman" w:hAnsi="Times New Roman" w:eastAsia="黑体" w:cs="Times New Roman"/>
              <w:bCs/>
              <w:kern w:val="44"/>
              <w:szCs w:val="44"/>
              <w:lang w:val="en-US" w:eastAsia="zh-CN" w:bidi="ar-SA"/>
            </w:rPr>
            <w:t>投标文件格式</w:t>
          </w:r>
          <w:r>
            <w:tab/>
          </w:r>
          <w:r>
            <w:fldChar w:fldCharType="begin"/>
          </w:r>
          <w:r>
            <w:instrText xml:space="preserve"> PAGEREF _Toc10610 \h </w:instrText>
          </w:r>
          <w:r>
            <w:fldChar w:fldCharType="separate"/>
          </w:r>
          <w:r>
            <w:t>22</w:t>
          </w:r>
          <w:r>
            <w:fldChar w:fldCharType="end"/>
          </w:r>
          <w:r>
            <w:rPr>
              <w:rFonts w:ascii="Times New Roman" w:hAnsi="Times New Roman" w:eastAsia="宋体" w:cs="Times New Roman"/>
              <w:bCs/>
              <w:szCs w:val="20"/>
              <w:lang w:val="zh-CN"/>
            </w:rPr>
            <w:fldChar w:fldCharType="end"/>
          </w:r>
        </w:p>
        <w:p w14:paraId="019ADB1F">
          <w:pPr>
            <w:pStyle w:val="6"/>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_Toc13140 </w:instrText>
          </w:r>
          <w:r>
            <w:rPr>
              <w:rFonts w:ascii="Times New Roman" w:hAnsi="Times New Roman" w:eastAsia="宋体" w:cs="Times New Roman"/>
              <w:bCs/>
              <w:szCs w:val="20"/>
              <w:lang w:val="zh-CN"/>
            </w:rPr>
            <w:fldChar w:fldCharType="separate"/>
          </w:r>
          <w:r>
            <w:rPr>
              <w:rFonts w:hint="eastAsia" w:ascii="黑体" w:hAnsi="黑体" w:eastAsia="黑体" w:cs="黑体"/>
              <w:spacing w:val="27"/>
              <w:kern w:val="2"/>
              <w:szCs w:val="32"/>
              <w:lang w:val="en-US" w:eastAsia="zh-CN" w:bidi="ar-SA"/>
            </w:rPr>
            <w:t>一 、投标函及投标函附录</w:t>
          </w:r>
          <w:r>
            <w:tab/>
          </w:r>
          <w:r>
            <w:fldChar w:fldCharType="begin"/>
          </w:r>
          <w:r>
            <w:instrText xml:space="preserve"> PAGEREF _Toc13140 \h </w:instrText>
          </w:r>
          <w:r>
            <w:fldChar w:fldCharType="separate"/>
          </w:r>
          <w:r>
            <w:t>23</w:t>
          </w:r>
          <w:r>
            <w:fldChar w:fldCharType="end"/>
          </w:r>
          <w:r>
            <w:rPr>
              <w:rFonts w:ascii="Times New Roman" w:hAnsi="Times New Roman" w:eastAsia="宋体" w:cs="Times New Roman"/>
              <w:bCs/>
              <w:szCs w:val="20"/>
              <w:lang w:val="zh-CN"/>
            </w:rPr>
            <w:fldChar w:fldCharType="end"/>
          </w:r>
        </w:p>
        <w:p w14:paraId="27CB9220">
          <w:pPr>
            <w:pStyle w:val="2"/>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_Toc28332 </w:instrText>
          </w:r>
          <w:r>
            <w:rPr>
              <w:rFonts w:ascii="Times New Roman" w:hAnsi="Times New Roman" w:eastAsia="宋体" w:cs="Times New Roman"/>
              <w:bCs/>
              <w:szCs w:val="20"/>
              <w:lang w:val="zh-CN"/>
            </w:rPr>
            <w:fldChar w:fldCharType="separate"/>
          </w:r>
          <w:r>
            <w:rPr>
              <w:rFonts w:hint="eastAsia" w:ascii="黑体" w:hAnsi="黑体" w:eastAsia="黑体" w:cs="黑体"/>
              <w:spacing w:val="27"/>
              <w:kern w:val="2"/>
              <w:szCs w:val="32"/>
              <w:lang w:val="en-US" w:eastAsia="zh-CN" w:bidi="ar-SA"/>
            </w:rPr>
            <w:t>(一)投标函</w:t>
          </w:r>
          <w:r>
            <w:tab/>
          </w:r>
          <w:r>
            <w:fldChar w:fldCharType="begin"/>
          </w:r>
          <w:r>
            <w:instrText xml:space="preserve"> PAGEREF _Toc28332 \h </w:instrText>
          </w:r>
          <w:r>
            <w:fldChar w:fldCharType="separate"/>
          </w:r>
          <w:r>
            <w:t>23</w:t>
          </w:r>
          <w:r>
            <w:fldChar w:fldCharType="end"/>
          </w:r>
          <w:r>
            <w:rPr>
              <w:rFonts w:ascii="Times New Roman" w:hAnsi="Times New Roman" w:eastAsia="宋体" w:cs="Times New Roman"/>
              <w:bCs/>
              <w:szCs w:val="20"/>
              <w:lang w:val="zh-CN"/>
            </w:rPr>
            <w:fldChar w:fldCharType="end"/>
          </w:r>
        </w:p>
        <w:p w14:paraId="491FCE8A">
          <w:pPr>
            <w:pStyle w:val="2"/>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_Toc14681 </w:instrText>
          </w:r>
          <w:r>
            <w:rPr>
              <w:rFonts w:ascii="Times New Roman" w:hAnsi="Times New Roman" w:eastAsia="宋体" w:cs="Times New Roman"/>
              <w:bCs/>
              <w:szCs w:val="20"/>
              <w:lang w:val="zh-CN"/>
            </w:rPr>
            <w:fldChar w:fldCharType="separate"/>
          </w:r>
          <w:r>
            <w:rPr>
              <w:rFonts w:hint="eastAsia" w:ascii="黑体" w:hAnsi="黑体" w:eastAsia="黑体" w:cs="黑体"/>
              <w:spacing w:val="27"/>
              <w:kern w:val="2"/>
              <w:szCs w:val="32"/>
              <w:lang w:val="en-US" w:eastAsia="zh-CN" w:bidi="ar-SA"/>
            </w:rPr>
            <w:t>(二)投标函附录</w:t>
          </w:r>
          <w:r>
            <w:tab/>
          </w:r>
          <w:r>
            <w:fldChar w:fldCharType="begin"/>
          </w:r>
          <w:r>
            <w:instrText xml:space="preserve"> PAGEREF _Toc14681 \h </w:instrText>
          </w:r>
          <w:r>
            <w:fldChar w:fldCharType="separate"/>
          </w:r>
          <w:r>
            <w:t>24</w:t>
          </w:r>
          <w:r>
            <w:fldChar w:fldCharType="end"/>
          </w:r>
          <w:r>
            <w:rPr>
              <w:rFonts w:ascii="Times New Roman" w:hAnsi="Times New Roman" w:eastAsia="宋体" w:cs="Times New Roman"/>
              <w:bCs/>
              <w:szCs w:val="20"/>
              <w:lang w:val="zh-CN"/>
            </w:rPr>
            <w:fldChar w:fldCharType="end"/>
          </w:r>
        </w:p>
        <w:p w14:paraId="03681C17">
          <w:pPr>
            <w:pStyle w:val="6"/>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_Toc3107 </w:instrText>
          </w:r>
          <w:r>
            <w:rPr>
              <w:rFonts w:ascii="Times New Roman" w:hAnsi="Times New Roman" w:eastAsia="宋体" w:cs="Times New Roman"/>
              <w:bCs/>
              <w:szCs w:val="20"/>
              <w:lang w:val="zh-CN"/>
            </w:rPr>
            <w:fldChar w:fldCharType="separate"/>
          </w:r>
          <w:r>
            <w:rPr>
              <w:rFonts w:hint="eastAsia" w:ascii="黑体" w:hAnsi="黑体" w:eastAsia="黑体" w:cs="黑体"/>
              <w:spacing w:val="27"/>
              <w:kern w:val="2"/>
              <w:szCs w:val="32"/>
              <w:lang w:val="en-US" w:eastAsia="zh-CN" w:bidi="ar-SA"/>
            </w:rPr>
            <w:t>二 、法定代表人身份证明</w:t>
          </w:r>
          <w:r>
            <w:tab/>
          </w:r>
          <w:r>
            <w:fldChar w:fldCharType="begin"/>
          </w:r>
          <w:r>
            <w:instrText xml:space="preserve"> PAGEREF _Toc3107 \h </w:instrText>
          </w:r>
          <w:r>
            <w:fldChar w:fldCharType="separate"/>
          </w:r>
          <w:r>
            <w:t>25</w:t>
          </w:r>
          <w:r>
            <w:fldChar w:fldCharType="end"/>
          </w:r>
          <w:r>
            <w:rPr>
              <w:rFonts w:ascii="Times New Roman" w:hAnsi="Times New Roman" w:eastAsia="宋体" w:cs="Times New Roman"/>
              <w:bCs/>
              <w:szCs w:val="20"/>
              <w:lang w:val="zh-CN"/>
            </w:rPr>
            <w:fldChar w:fldCharType="end"/>
          </w:r>
        </w:p>
        <w:p w14:paraId="7249E954">
          <w:pPr>
            <w:pStyle w:val="6"/>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_Toc16518 </w:instrText>
          </w:r>
          <w:r>
            <w:rPr>
              <w:rFonts w:ascii="Times New Roman" w:hAnsi="Times New Roman" w:eastAsia="宋体" w:cs="Times New Roman"/>
              <w:bCs/>
              <w:szCs w:val="20"/>
              <w:lang w:val="zh-CN"/>
            </w:rPr>
            <w:fldChar w:fldCharType="separate"/>
          </w:r>
          <w:r>
            <w:rPr>
              <w:rFonts w:hint="eastAsia" w:ascii="黑体" w:hAnsi="黑体" w:eastAsia="黑体" w:cs="黑体"/>
              <w:spacing w:val="27"/>
              <w:kern w:val="2"/>
              <w:szCs w:val="32"/>
              <w:lang w:val="en-US" w:eastAsia="zh-CN" w:bidi="ar-SA"/>
            </w:rPr>
            <w:t>三、授权委托书</w:t>
          </w:r>
          <w:r>
            <w:tab/>
          </w:r>
          <w:r>
            <w:fldChar w:fldCharType="begin"/>
          </w:r>
          <w:r>
            <w:instrText xml:space="preserve"> PAGEREF _Toc16518 \h </w:instrText>
          </w:r>
          <w:r>
            <w:fldChar w:fldCharType="separate"/>
          </w:r>
          <w:r>
            <w:t>26</w:t>
          </w:r>
          <w:r>
            <w:fldChar w:fldCharType="end"/>
          </w:r>
          <w:r>
            <w:rPr>
              <w:rFonts w:ascii="Times New Roman" w:hAnsi="Times New Roman" w:eastAsia="宋体" w:cs="Times New Roman"/>
              <w:bCs/>
              <w:szCs w:val="20"/>
              <w:lang w:val="zh-CN"/>
            </w:rPr>
            <w:fldChar w:fldCharType="end"/>
          </w:r>
        </w:p>
        <w:p w14:paraId="3A896F63">
          <w:pPr>
            <w:pStyle w:val="6"/>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_Toc3465 </w:instrText>
          </w:r>
          <w:r>
            <w:rPr>
              <w:rFonts w:ascii="Times New Roman" w:hAnsi="Times New Roman" w:eastAsia="宋体" w:cs="Times New Roman"/>
              <w:bCs/>
              <w:szCs w:val="20"/>
              <w:lang w:val="zh-CN"/>
            </w:rPr>
            <w:fldChar w:fldCharType="separate"/>
          </w:r>
          <w:r>
            <w:rPr>
              <w:rFonts w:hint="eastAsia" w:ascii="黑体" w:hAnsi="黑体" w:eastAsia="黑体" w:cs="黑体"/>
              <w:spacing w:val="27"/>
              <w:kern w:val="2"/>
              <w:szCs w:val="32"/>
              <w:lang w:val="en-US" w:eastAsia="zh-CN" w:bidi="ar-SA"/>
            </w:rPr>
            <w:t>四、 承诺书</w:t>
          </w:r>
          <w:r>
            <w:tab/>
          </w:r>
          <w:r>
            <w:fldChar w:fldCharType="begin"/>
          </w:r>
          <w:r>
            <w:instrText xml:space="preserve"> PAGEREF _Toc3465 \h </w:instrText>
          </w:r>
          <w:r>
            <w:fldChar w:fldCharType="separate"/>
          </w:r>
          <w:r>
            <w:t>27</w:t>
          </w:r>
          <w:r>
            <w:fldChar w:fldCharType="end"/>
          </w:r>
          <w:r>
            <w:rPr>
              <w:rFonts w:ascii="Times New Roman" w:hAnsi="Times New Roman" w:eastAsia="宋体" w:cs="Times New Roman"/>
              <w:bCs/>
              <w:szCs w:val="20"/>
              <w:lang w:val="zh-CN"/>
            </w:rPr>
            <w:fldChar w:fldCharType="end"/>
          </w:r>
        </w:p>
        <w:p w14:paraId="0FACE211">
          <w:pPr>
            <w:pStyle w:val="6"/>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_Toc22188 </w:instrText>
          </w:r>
          <w:r>
            <w:rPr>
              <w:rFonts w:ascii="Times New Roman" w:hAnsi="Times New Roman" w:eastAsia="宋体" w:cs="Times New Roman"/>
              <w:bCs/>
              <w:szCs w:val="20"/>
              <w:lang w:val="zh-CN"/>
            </w:rPr>
            <w:fldChar w:fldCharType="separate"/>
          </w:r>
          <w:r>
            <w:rPr>
              <w:rFonts w:hint="eastAsia" w:ascii="黑体" w:hAnsi="黑体" w:eastAsia="黑体" w:cs="黑体"/>
              <w:spacing w:val="27"/>
              <w:kern w:val="2"/>
              <w:szCs w:val="32"/>
              <w:lang w:val="en-US" w:eastAsia="zh-CN" w:bidi="ar-SA"/>
            </w:rPr>
            <w:t>五、 实施清单报价</w:t>
          </w:r>
          <w:r>
            <w:tab/>
          </w:r>
          <w:r>
            <w:fldChar w:fldCharType="begin"/>
          </w:r>
          <w:r>
            <w:instrText xml:space="preserve"> PAGEREF _Toc22188 \h </w:instrText>
          </w:r>
          <w:r>
            <w:fldChar w:fldCharType="separate"/>
          </w:r>
          <w:r>
            <w:t>28</w:t>
          </w:r>
          <w:r>
            <w:fldChar w:fldCharType="end"/>
          </w:r>
          <w:r>
            <w:rPr>
              <w:rFonts w:ascii="Times New Roman" w:hAnsi="Times New Roman" w:eastAsia="宋体" w:cs="Times New Roman"/>
              <w:bCs/>
              <w:szCs w:val="20"/>
              <w:lang w:val="zh-CN"/>
            </w:rPr>
            <w:fldChar w:fldCharType="end"/>
          </w:r>
        </w:p>
        <w:p w14:paraId="709C0804">
          <w:pPr>
            <w:pStyle w:val="6"/>
            <w:tabs>
              <w:tab w:val="right" w:leader="dot" w:pos="8620"/>
            </w:tabs>
          </w:pPr>
          <w:r>
            <w:rPr>
              <w:rFonts w:ascii="Times New Roman" w:hAnsi="Times New Roman" w:eastAsia="宋体" w:cs="Times New Roman"/>
              <w:bCs/>
              <w:szCs w:val="20"/>
              <w:lang w:val="zh-CN"/>
            </w:rPr>
            <w:fldChar w:fldCharType="begin"/>
          </w:r>
          <w:r>
            <w:rPr>
              <w:rFonts w:ascii="Times New Roman" w:hAnsi="Times New Roman" w:eastAsia="宋体" w:cs="Times New Roman"/>
              <w:bCs/>
              <w:szCs w:val="20"/>
              <w:lang w:val="zh-CN"/>
            </w:rPr>
            <w:instrText xml:space="preserve"> HYPERLINK \l _Toc24240 </w:instrText>
          </w:r>
          <w:r>
            <w:rPr>
              <w:rFonts w:ascii="Times New Roman" w:hAnsi="Times New Roman" w:eastAsia="宋体" w:cs="Times New Roman"/>
              <w:bCs/>
              <w:szCs w:val="20"/>
              <w:lang w:val="zh-CN"/>
            </w:rPr>
            <w:fldChar w:fldCharType="separate"/>
          </w:r>
          <w:r>
            <w:rPr>
              <w:rFonts w:hint="eastAsia" w:ascii="黑体" w:hAnsi="黑体" w:eastAsia="黑体" w:cs="黑体"/>
              <w:spacing w:val="27"/>
              <w:kern w:val="2"/>
              <w:szCs w:val="32"/>
              <w:lang w:val="en-US" w:eastAsia="zh-CN" w:bidi="ar-SA"/>
            </w:rPr>
            <w:t>六、 其他资料</w:t>
          </w:r>
          <w:r>
            <w:tab/>
          </w:r>
          <w:r>
            <w:fldChar w:fldCharType="begin"/>
          </w:r>
          <w:r>
            <w:instrText xml:space="preserve"> PAGEREF _Toc24240 \h </w:instrText>
          </w:r>
          <w:r>
            <w:fldChar w:fldCharType="separate"/>
          </w:r>
          <w:r>
            <w:t>32</w:t>
          </w:r>
          <w:r>
            <w:fldChar w:fldCharType="end"/>
          </w:r>
          <w:r>
            <w:rPr>
              <w:rFonts w:ascii="Times New Roman" w:hAnsi="Times New Roman" w:eastAsia="宋体" w:cs="Times New Roman"/>
              <w:bCs/>
              <w:szCs w:val="20"/>
              <w:lang w:val="zh-CN"/>
            </w:rPr>
            <w:fldChar w:fldCharType="end"/>
          </w:r>
        </w:p>
        <w:p w14:paraId="7C2CA6FD">
          <w:pPr>
            <w:spacing w:line="360" w:lineRule="auto"/>
            <w:rPr>
              <w:rFonts w:ascii="Times New Roman" w:hAnsi="Times New Roman" w:eastAsia="宋体" w:cs="Times New Roman"/>
              <w:szCs w:val="20"/>
            </w:rPr>
          </w:pPr>
          <w:r>
            <w:rPr>
              <w:rFonts w:ascii="Times New Roman" w:hAnsi="Times New Roman" w:eastAsia="宋体" w:cs="Times New Roman"/>
              <w:bCs/>
              <w:szCs w:val="20"/>
              <w:lang w:val="zh-CN"/>
            </w:rPr>
            <w:fldChar w:fldCharType="end"/>
          </w:r>
        </w:p>
      </w:sdtContent>
    </w:sdt>
    <w:p w14:paraId="38C8F3C0">
      <w:pPr>
        <w:widowControl/>
        <w:spacing w:line="240" w:lineRule="auto"/>
        <w:jc w:val="left"/>
        <w:rPr>
          <w:rFonts w:ascii="Times New Roman" w:hAnsi="Times New Roman" w:eastAsia="宋体" w:cs="Times New Roman"/>
          <w:szCs w:val="20"/>
        </w:rPr>
      </w:pPr>
    </w:p>
    <w:p w14:paraId="236CCD8E">
      <w:pPr>
        <w:spacing w:line="360" w:lineRule="auto"/>
        <w:rPr>
          <w:rFonts w:ascii="Times New Roman" w:hAnsi="Times New Roman" w:eastAsia="宋体" w:cs="Times New Roman"/>
          <w:szCs w:val="20"/>
        </w:rPr>
      </w:pPr>
    </w:p>
    <w:p w14:paraId="19B19B35">
      <w:pPr>
        <w:sectPr>
          <w:headerReference r:id="rId3" w:type="first"/>
          <w:footerReference r:id="rId5" w:type="first"/>
          <w:footerReference r:id="rId4" w:type="default"/>
          <w:pgSz w:w="11906" w:h="16838"/>
          <w:pgMar w:top="1440" w:right="1489" w:bottom="1146" w:left="1797" w:header="851" w:footer="992" w:gutter="0"/>
          <w:pgNumType w:fmt="decimal"/>
          <w:cols w:space="720" w:num="1"/>
          <w:docGrid w:type="lines" w:linePitch="312" w:charSpace="0"/>
        </w:sectPr>
      </w:pPr>
    </w:p>
    <w:p w14:paraId="14B41998">
      <w:pPr>
        <w:keepNext w:val="0"/>
        <w:keepLines w:val="0"/>
        <w:pageBreakBefore w:val="0"/>
        <w:widowControl w:val="0"/>
        <w:kinsoku/>
        <w:wordWrap/>
        <w:overflowPunct/>
        <w:topLinePunct w:val="0"/>
        <w:autoSpaceDE/>
        <w:autoSpaceDN/>
        <w:bidi w:val="0"/>
        <w:adjustRightInd/>
        <w:snapToGrid/>
        <w:spacing w:before="300" w:after="150" w:line="360" w:lineRule="auto"/>
        <w:ind w:left="420" w:leftChars="200" w:right="191" w:rightChars="91" w:firstLine="422" w:firstLineChars="200"/>
        <w:jc w:val="left"/>
        <w:textAlignment w:val="auto"/>
        <w:outlineLvl w:val="9"/>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拟通过自主招标方式，现邀请有意向且满足基本资质要求的投标人参加</w:t>
      </w:r>
      <w:r>
        <w:rPr>
          <w:rFonts w:hint="eastAsia" w:ascii="宋体" w:hAnsi="宋体" w:eastAsia="宋体" w:cs="宋体"/>
          <w:b/>
          <w:bCs/>
          <w:szCs w:val="21"/>
        </w:rPr>
        <w:t>中铁十四局集团青岛工程有限公司中国铁建大盾构基地项目经理部</w:t>
      </w:r>
      <w:r>
        <w:rPr>
          <w:rFonts w:hint="eastAsia" w:ascii="宋体" w:hAnsi="宋体" w:eastAsia="宋体" w:cs="宋体"/>
          <w:b/>
          <w:bCs/>
          <w:szCs w:val="21"/>
          <w:lang w:val="en-US" w:eastAsia="zh-CN"/>
        </w:rPr>
        <w:t>电力</w:t>
      </w:r>
      <w:r>
        <w:rPr>
          <w:rFonts w:hint="eastAsia" w:ascii="宋体" w:hAnsi="宋体" w:eastAsia="宋体" w:cs="宋体"/>
          <w:b/>
          <w:bCs/>
          <w:szCs w:val="21"/>
        </w:rPr>
        <w:t>专业</w:t>
      </w:r>
      <w:r>
        <w:rPr>
          <w:rFonts w:hint="eastAsia" w:ascii="宋体" w:hAnsi="宋体" w:eastAsia="宋体" w:cs="宋体"/>
          <w:b/>
          <w:bCs/>
          <w:szCs w:val="21"/>
          <w:lang w:val="en-US" w:eastAsia="zh-CN"/>
        </w:rPr>
        <w:t>分</w:t>
      </w:r>
      <w:r>
        <w:rPr>
          <w:rFonts w:hint="eastAsia" w:ascii="宋体" w:hAnsi="宋体" w:eastAsia="宋体" w:cs="宋体"/>
          <w:b/>
          <w:bCs/>
          <w:szCs w:val="21"/>
        </w:rPr>
        <w:t>包</w:t>
      </w:r>
      <w:r>
        <w:rPr>
          <w:rFonts w:hint="eastAsia" w:ascii="宋体" w:hAnsi="宋体" w:eastAsia="宋体" w:cs="宋体"/>
          <w:b/>
          <w:bCs/>
          <w:szCs w:val="21"/>
          <w:lang w:val="en-US" w:eastAsia="zh-CN"/>
        </w:rPr>
        <w:t>工程项目技术服务</w:t>
      </w:r>
      <w:r>
        <w:rPr>
          <w:rFonts w:hint="eastAsia" w:ascii="宋体" w:hAnsi="宋体" w:eastAsia="宋体" w:cs="宋体"/>
          <w:szCs w:val="21"/>
          <w:lang w:val="en-US" w:eastAsia="zh-CN"/>
        </w:rPr>
        <w:t xml:space="preserve"> </w:t>
      </w:r>
      <w:r>
        <w:rPr>
          <w:rFonts w:hint="eastAsia" w:ascii="宋体" w:hAnsi="宋体" w:eastAsia="宋体" w:cs="宋体"/>
          <w:szCs w:val="21"/>
        </w:rPr>
        <w:t>，为统一投标文件的编制标准，现明确如下事项：</w:t>
      </w:r>
    </w:p>
    <w:p w14:paraId="7262AC99">
      <w:pPr>
        <w:keepNext/>
        <w:keepLines/>
        <w:widowControl w:val="0"/>
        <w:numPr>
          <w:ilvl w:val="0"/>
          <w:numId w:val="1"/>
        </w:numPr>
        <w:bidi w:val="0"/>
        <w:spacing w:before="120" w:after="120" w:line="360" w:lineRule="auto"/>
        <w:jc w:val="left"/>
        <w:outlineLvl w:val="0"/>
        <w:rPr>
          <w:rFonts w:ascii="Times New Roman" w:hAnsi="Times New Roman" w:eastAsia="黑体" w:cs="Times New Roman"/>
          <w:b/>
          <w:bCs/>
          <w:kern w:val="44"/>
          <w:sz w:val="36"/>
          <w:szCs w:val="44"/>
          <w:lang w:val="en-US" w:eastAsia="zh-CN" w:bidi="ar-SA"/>
        </w:rPr>
      </w:pPr>
      <w:bookmarkStart w:id="0" w:name="_Toc12470"/>
      <w:r>
        <w:rPr>
          <w:rFonts w:hint="eastAsia" w:ascii="Times New Roman" w:hAnsi="Times New Roman" w:eastAsia="黑体" w:cs="Times New Roman"/>
          <w:b/>
          <w:bCs/>
          <w:kern w:val="44"/>
          <w:sz w:val="36"/>
          <w:szCs w:val="44"/>
          <w:lang w:val="en-US" w:eastAsia="zh-CN" w:bidi="ar-SA"/>
        </w:rPr>
        <w:t>招标项目内容：</w:t>
      </w:r>
      <w:bookmarkEnd w:id="0"/>
    </w:p>
    <w:p w14:paraId="6BFA5CF2">
      <w:pPr>
        <w:pageBreakBefore w:val="0"/>
        <w:widowControl w:val="0"/>
        <w:kinsoku/>
        <w:wordWrap/>
        <w:overflowPunct/>
        <w:topLinePunct w:val="0"/>
        <w:autoSpaceDE/>
        <w:autoSpaceDN/>
        <w:bidi w:val="0"/>
        <w:adjustRightInd/>
        <w:spacing w:line="360" w:lineRule="auto"/>
        <w:ind w:left="420" w:leftChars="200" w:right="191" w:rightChars="91" w:firstLine="480" w:firstLineChars="200"/>
        <w:jc w:val="left"/>
        <w:textAlignment w:val="auto"/>
        <w:rPr>
          <w:rFonts w:ascii="宋体" w:hAnsi="宋体" w:eastAsia="宋体" w:cs="Times New Roman"/>
          <w:sz w:val="24"/>
          <w:szCs w:val="22"/>
        </w:rPr>
      </w:pPr>
      <w:r>
        <w:rPr>
          <w:rFonts w:hint="eastAsia" w:ascii="宋体" w:hAnsi="宋体" w:eastAsia="宋体" w:cs="Times New Roman"/>
          <w:sz w:val="24"/>
          <w:szCs w:val="22"/>
        </w:rPr>
        <w:t>1．本项目为施工项目招标。中标人应按照工程完工时间要求提供</w:t>
      </w:r>
      <w:r>
        <w:rPr>
          <w:rFonts w:hint="eastAsia" w:ascii="宋体" w:hAnsi="宋体" w:eastAsia="宋体" w:cs="Times New Roman"/>
          <w:sz w:val="24"/>
          <w:szCs w:val="22"/>
          <w:lang w:val="en-US" w:eastAsia="zh-CN"/>
        </w:rPr>
        <w:t>清单中所有设备的</w:t>
      </w:r>
      <w:r>
        <w:rPr>
          <w:rFonts w:hint="eastAsia" w:ascii="宋体" w:hAnsi="宋体" w:eastAsia="宋体" w:cs="Times New Roman"/>
          <w:sz w:val="24"/>
          <w:szCs w:val="22"/>
        </w:rPr>
        <w:t>安装</w:t>
      </w:r>
      <w:r>
        <w:rPr>
          <w:rFonts w:hint="eastAsia" w:ascii="宋体" w:hAnsi="宋体" w:eastAsia="宋体" w:cs="Times New Roman"/>
          <w:sz w:val="24"/>
          <w:szCs w:val="22"/>
          <w:lang w:val="en-US" w:eastAsia="zh-CN"/>
        </w:rPr>
        <w:t>指导</w:t>
      </w:r>
      <w:r>
        <w:rPr>
          <w:rFonts w:hint="eastAsia" w:ascii="宋体" w:hAnsi="宋体" w:eastAsia="宋体" w:cs="Times New Roman"/>
          <w:sz w:val="24"/>
          <w:szCs w:val="22"/>
          <w:lang w:eastAsia="zh-CN"/>
        </w:rPr>
        <w:t>、</w:t>
      </w:r>
      <w:r>
        <w:rPr>
          <w:rFonts w:hint="eastAsia" w:ascii="宋体" w:hAnsi="宋体" w:eastAsia="宋体" w:cs="Times New Roman"/>
          <w:sz w:val="24"/>
          <w:szCs w:val="22"/>
          <w:lang w:val="en-US" w:eastAsia="zh-CN"/>
        </w:rPr>
        <w:t>调试配合、交接试验、报验配合及竣工验收后质量保修服务，服务期为3年</w:t>
      </w:r>
      <w:r>
        <w:rPr>
          <w:rFonts w:hint="eastAsia" w:ascii="宋体" w:hAnsi="宋体" w:eastAsia="宋体" w:cs="Times New Roman"/>
          <w:sz w:val="24"/>
          <w:szCs w:val="22"/>
        </w:rPr>
        <w:t>，招标人有权根据实际需要调整数量，投标人应无条件满足。</w:t>
      </w:r>
    </w:p>
    <w:p w14:paraId="238E2C0E">
      <w:pPr>
        <w:pageBreakBefore w:val="0"/>
        <w:widowControl w:val="0"/>
        <w:kinsoku/>
        <w:wordWrap/>
        <w:overflowPunct/>
        <w:topLinePunct w:val="0"/>
        <w:autoSpaceDE/>
        <w:autoSpaceDN/>
        <w:bidi w:val="0"/>
        <w:adjustRightInd/>
        <w:spacing w:line="360" w:lineRule="auto"/>
        <w:ind w:left="420" w:leftChars="200" w:right="191" w:rightChars="91" w:firstLine="480" w:firstLineChars="200"/>
        <w:jc w:val="left"/>
        <w:textAlignment w:val="auto"/>
        <w:rPr>
          <w:rFonts w:ascii="宋体" w:hAnsi="宋体" w:eastAsia="宋体" w:cs="Times New Roman"/>
          <w:sz w:val="24"/>
          <w:szCs w:val="22"/>
        </w:rPr>
      </w:pPr>
      <w:r>
        <w:rPr>
          <w:rFonts w:hint="eastAsia" w:ascii="宋体" w:hAnsi="宋体" w:eastAsia="宋体" w:cs="Times New Roman"/>
          <w:sz w:val="24"/>
          <w:szCs w:val="22"/>
        </w:rPr>
        <w:t>2</w:t>
      </w:r>
      <w:r>
        <w:rPr>
          <w:rFonts w:ascii="宋体" w:hAnsi="宋体" w:eastAsia="宋体" w:cs="Times New Roman"/>
          <w:sz w:val="24"/>
          <w:szCs w:val="22"/>
        </w:rPr>
        <w:t xml:space="preserve">.  </w:t>
      </w:r>
      <w:r>
        <w:rPr>
          <w:rFonts w:hint="eastAsia" w:ascii="宋体" w:hAnsi="宋体" w:eastAsia="宋体" w:cs="Times New Roman"/>
          <w:sz w:val="24"/>
          <w:szCs w:val="22"/>
        </w:rPr>
        <w:t>控制价：</w:t>
      </w:r>
      <w:r>
        <w:rPr>
          <w:rFonts w:hint="eastAsia" w:ascii="宋体" w:hAnsi="宋体" w:eastAsia="宋体" w:cs="Times New Roman"/>
          <w:sz w:val="24"/>
          <w:szCs w:val="22"/>
          <w:lang w:val="en-US" w:eastAsia="zh-CN"/>
        </w:rPr>
        <w:t>85</w:t>
      </w:r>
      <w:r>
        <w:rPr>
          <w:rFonts w:hint="eastAsia" w:ascii="宋体" w:hAnsi="宋体" w:eastAsia="宋体" w:cs="Times New Roman"/>
          <w:sz w:val="24"/>
          <w:szCs w:val="22"/>
        </w:rPr>
        <w:t>万元。(最高投标限价</w:t>
      </w:r>
      <w:r>
        <w:rPr>
          <w:rFonts w:ascii="宋体" w:hAnsi="宋体" w:eastAsia="宋体" w:cs="Times New Roman"/>
          <w:sz w:val="24"/>
          <w:szCs w:val="22"/>
        </w:rPr>
        <w:t>)</w:t>
      </w:r>
    </w:p>
    <w:p w14:paraId="5A472AB0">
      <w:pPr>
        <w:pageBreakBefore w:val="0"/>
        <w:widowControl w:val="0"/>
        <w:kinsoku/>
        <w:wordWrap/>
        <w:overflowPunct/>
        <w:topLinePunct w:val="0"/>
        <w:autoSpaceDE/>
        <w:autoSpaceDN/>
        <w:bidi w:val="0"/>
        <w:adjustRightInd/>
        <w:snapToGrid w:val="0"/>
        <w:spacing w:line="360" w:lineRule="auto"/>
        <w:ind w:left="420" w:leftChars="200" w:right="191" w:rightChars="91" w:firstLine="480" w:firstLineChars="200"/>
        <w:jc w:val="left"/>
        <w:textAlignment w:val="auto"/>
        <w:rPr>
          <w:rFonts w:hint="eastAsia" w:ascii="宋体" w:hAnsi="宋体" w:eastAsia="宋体" w:cs="Times New Roman"/>
          <w:sz w:val="24"/>
          <w:szCs w:val="22"/>
        </w:rPr>
      </w:pPr>
      <w:r>
        <w:rPr>
          <w:rFonts w:hint="eastAsia" w:ascii="宋体" w:hAnsi="宋体" w:eastAsia="宋体" w:cs="Times New Roman"/>
          <w:sz w:val="24"/>
          <w:szCs w:val="22"/>
        </w:rPr>
        <w:t>3</w:t>
      </w:r>
      <w:r>
        <w:rPr>
          <w:rFonts w:ascii="宋体" w:hAnsi="宋体" w:eastAsia="宋体" w:cs="Times New Roman"/>
          <w:sz w:val="24"/>
          <w:szCs w:val="22"/>
        </w:rPr>
        <w:t xml:space="preserve">.  </w:t>
      </w:r>
      <w:r>
        <w:rPr>
          <w:rFonts w:hint="eastAsia" w:ascii="宋体" w:hAnsi="宋体" w:eastAsia="宋体" w:cs="Times New Roman"/>
          <w:sz w:val="24"/>
          <w:szCs w:val="22"/>
          <w:lang w:val="en-US" w:eastAsia="zh-CN"/>
        </w:rPr>
        <w:t>详见</w:t>
      </w:r>
      <w:r>
        <w:rPr>
          <w:rFonts w:hint="eastAsia" w:ascii="宋体" w:hAnsi="宋体" w:eastAsia="宋体" w:cs="Times New Roman"/>
          <w:sz w:val="24"/>
          <w:szCs w:val="22"/>
        </w:rPr>
        <w:t>清单表</w:t>
      </w:r>
    </w:p>
    <w:p w14:paraId="178ED4DF">
      <w:pPr>
        <w:keepNext/>
        <w:keepLines/>
        <w:widowControl w:val="0"/>
        <w:numPr>
          <w:ilvl w:val="0"/>
          <w:numId w:val="1"/>
        </w:numPr>
        <w:bidi w:val="0"/>
        <w:spacing w:before="120" w:after="120" w:line="360" w:lineRule="auto"/>
        <w:jc w:val="left"/>
        <w:outlineLvl w:val="0"/>
        <w:rPr>
          <w:rFonts w:ascii="Times New Roman" w:hAnsi="Times New Roman" w:eastAsia="黑体" w:cs="Times New Roman"/>
          <w:b/>
          <w:bCs/>
          <w:kern w:val="44"/>
          <w:sz w:val="36"/>
          <w:szCs w:val="44"/>
          <w:lang w:val="en-US" w:eastAsia="zh-CN" w:bidi="ar-SA"/>
        </w:rPr>
      </w:pPr>
      <w:bookmarkStart w:id="1" w:name="_Toc32140"/>
      <w:r>
        <w:rPr>
          <w:rFonts w:hint="eastAsia" w:ascii="Times New Roman" w:hAnsi="Times New Roman" w:eastAsia="黑体" w:cs="Times New Roman"/>
          <w:b/>
          <w:bCs/>
          <w:kern w:val="44"/>
          <w:sz w:val="36"/>
          <w:szCs w:val="44"/>
          <w:lang w:val="en-US" w:eastAsia="zh-CN" w:bidi="ar-SA"/>
        </w:rPr>
        <w:t>投标单位资质及其他要求：</w:t>
      </w:r>
      <w:bookmarkEnd w:id="1"/>
    </w:p>
    <w:p w14:paraId="4EE4BFDF">
      <w:pPr>
        <w:pageBreakBefore w:val="0"/>
        <w:widowControl w:val="0"/>
        <w:kinsoku/>
        <w:wordWrap/>
        <w:overflowPunct/>
        <w:topLinePunct w:val="0"/>
        <w:autoSpaceDE/>
        <w:autoSpaceDN/>
        <w:bidi w:val="0"/>
        <w:adjustRightInd/>
        <w:spacing w:before="195" w:after="120" w:line="360" w:lineRule="auto"/>
        <w:ind w:left="420" w:leftChars="200" w:right="191" w:rightChars="91"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1、具有独立承担民事责任的能力；</w:t>
      </w:r>
      <w:r>
        <w:rPr>
          <w:rFonts w:hint="eastAsia" w:ascii="宋体" w:hAnsi="宋体" w:eastAsia="宋体" w:cs="宋体"/>
          <w:spacing w:val="-4"/>
          <w:kern w:val="2"/>
          <w:sz w:val="24"/>
          <w:szCs w:val="24"/>
          <w:lang w:val="en-US" w:eastAsia="zh-CN" w:bidi="ar-SA"/>
        </w:rPr>
        <w:t>投标单位</w:t>
      </w:r>
      <w:r>
        <w:rPr>
          <w:rFonts w:hint="eastAsia" w:ascii="宋体" w:hAnsi="宋体" w:eastAsia="宋体" w:cs="宋体"/>
          <w:kern w:val="2"/>
          <w:sz w:val="24"/>
          <w:szCs w:val="24"/>
          <w:lang w:val="en-US" w:eastAsia="zh-CN" w:bidi="ar-SA"/>
        </w:rPr>
        <w:t>须具有有效期内营业执照，且注册资金不小于200万元。</w:t>
      </w:r>
    </w:p>
    <w:p w14:paraId="084A5365">
      <w:pPr>
        <w:pageBreakBefore w:val="0"/>
        <w:widowControl w:val="0"/>
        <w:kinsoku/>
        <w:wordWrap/>
        <w:overflowPunct/>
        <w:topLinePunct w:val="0"/>
        <w:autoSpaceDE/>
        <w:autoSpaceDN/>
        <w:bidi w:val="0"/>
        <w:adjustRightInd/>
        <w:spacing w:line="360" w:lineRule="auto"/>
        <w:ind w:left="420" w:leftChars="200" w:right="191" w:rightChars="91"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2、具有履行合同所必需的设备和专业技术能力；（提供证明文件或承诺书，并加盖公章</w:t>
      </w:r>
      <w:r>
        <w:rPr>
          <w:rFonts w:hint="eastAsia" w:ascii="仿宋_GB2312" w:hAnsi="Times New Roman" w:eastAsia="仿宋_GB2312" w:cs="Times New Roman"/>
          <w:szCs w:val="20"/>
        </w:rPr>
        <w:t>）</w:t>
      </w:r>
      <w:r>
        <w:rPr>
          <w:rFonts w:hint="eastAsia" w:ascii="宋体" w:hAnsi="宋体" w:eastAsia="宋体" w:cs="宋体"/>
          <w:sz w:val="24"/>
          <w:szCs w:val="24"/>
        </w:rPr>
        <w:t>。</w:t>
      </w:r>
    </w:p>
    <w:p w14:paraId="5109E2D3">
      <w:pPr>
        <w:pageBreakBefore w:val="0"/>
        <w:widowControl w:val="0"/>
        <w:kinsoku/>
        <w:wordWrap/>
        <w:overflowPunct/>
        <w:topLinePunct w:val="0"/>
        <w:autoSpaceDE/>
        <w:autoSpaceDN/>
        <w:bidi w:val="0"/>
        <w:adjustRightInd/>
        <w:spacing w:line="360" w:lineRule="auto"/>
        <w:ind w:left="420" w:leftChars="200" w:right="191" w:rightChars="91"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3、有依法缴纳税收和社会保障资金的良好记录；（提供证明文件或承诺书，并加盖公章</w:t>
      </w:r>
      <w:r>
        <w:rPr>
          <w:rFonts w:hint="eastAsia" w:ascii="仿宋_GB2312" w:hAnsi="Times New Roman" w:eastAsia="仿宋_GB2312" w:cs="Times New Roman"/>
          <w:szCs w:val="20"/>
        </w:rPr>
        <w:t>）</w:t>
      </w:r>
      <w:r>
        <w:rPr>
          <w:rFonts w:hint="eastAsia" w:ascii="宋体" w:hAnsi="宋体" w:eastAsia="宋体" w:cs="宋体"/>
          <w:sz w:val="24"/>
          <w:szCs w:val="24"/>
        </w:rPr>
        <w:t>。</w:t>
      </w:r>
    </w:p>
    <w:p w14:paraId="582571A1">
      <w:pPr>
        <w:pageBreakBefore w:val="0"/>
        <w:widowControl w:val="0"/>
        <w:kinsoku/>
        <w:wordWrap/>
        <w:overflowPunct/>
        <w:topLinePunct w:val="0"/>
        <w:autoSpaceDE/>
        <w:autoSpaceDN/>
        <w:bidi w:val="0"/>
        <w:adjustRightInd/>
        <w:spacing w:line="360" w:lineRule="auto"/>
        <w:ind w:left="420" w:leftChars="200" w:right="191" w:rightChars="91"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供应商须具有良好的商业信誉，不存在被工商行政管理机关在“全国企业信用信息公示系统”网站www.gsxt.gov.cn）中列入严重违法失信企业名单情形；不存在被最高人民法院在“信用中国”网站（www.creditchina.gov.cn）或各级信用信息共享平台中列入失信被执行人名单的情形。(提供网页查询截图并加盖供应商公章 )</w:t>
      </w:r>
    </w:p>
    <w:p w14:paraId="58B84DB6">
      <w:pPr>
        <w:pageBreakBefore w:val="0"/>
        <w:widowControl w:val="0"/>
        <w:kinsoku/>
        <w:wordWrap/>
        <w:overflowPunct/>
        <w:topLinePunct w:val="0"/>
        <w:autoSpaceDE/>
        <w:autoSpaceDN/>
        <w:bidi w:val="0"/>
        <w:adjustRightInd/>
        <w:spacing w:line="360" w:lineRule="auto"/>
        <w:ind w:left="420" w:leftChars="200" w:right="191" w:rightChars="91"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5、售后服务要求：投标人保证向我公司提供完善的售后服务，包括提供相应的技术资料及技术支持；响应及到场时间为48小时内。提供售后服务承诺书。</w:t>
      </w:r>
    </w:p>
    <w:p w14:paraId="6231E354">
      <w:pPr>
        <w:keepNext/>
        <w:keepLines/>
        <w:widowControl w:val="0"/>
        <w:numPr>
          <w:ilvl w:val="0"/>
          <w:numId w:val="1"/>
        </w:numPr>
        <w:bidi w:val="0"/>
        <w:spacing w:before="120" w:after="120" w:line="360" w:lineRule="auto"/>
        <w:jc w:val="left"/>
        <w:outlineLvl w:val="0"/>
        <w:rPr>
          <w:rFonts w:ascii="Times New Roman" w:hAnsi="Times New Roman" w:eastAsia="黑体" w:cs="Times New Roman"/>
          <w:b/>
          <w:bCs/>
          <w:kern w:val="44"/>
          <w:sz w:val="36"/>
          <w:szCs w:val="44"/>
          <w:lang w:val="en-US" w:eastAsia="zh-CN" w:bidi="ar-SA"/>
        </w:rPr>
      </w:pPr>
      <w:bookmarkStart w:id="2" w:name="_Toc18727"/>
      <w:r>
        <w:rPr>
          <w:rFonts w:ascii="Times New Roman" w:hAnsi="Times New Roman" w:eastAsia="黑体" w:cs="Times New Roman"/>
          <w:b/>
          <w:bCs/>
          <w:kern w:val="44"/>
          <w:sz w:val="36"/>
          <w:szCs w:val="44"/>
          <w:lang w:val="en-US" w:eastAsia="zh-CN" w:bidi="ar-SA"/>
        </w:rPr>
        <w:t>招标文件的发放和递交</w:t>
      </w:r>
      <w:bookmarkEnd w:id="2"/>
    </w:p>
    <w:p w14:paraId="63B52D3D">
      <w:pPr>
        <w:keepNext w:val="0"/>
        <w:keepLines w:val="0"/>
        <w:pageBreakBefore w:val="0"/>
        <w:widowControl w:val="0"/>
        <w:tabs>
          <w:tab w:val="left" w:pos="0"/>
        </w:tabs>
        <w:kinsoku/>
        <w:wordWrap/>
        <w:overflowPunct/>
        <w:topLinePunct w:val="0"/>
        <w:autoSpaceDE/>
        <w:autoSpaceDN/>
        <w:bidi w:val="0"/>
        <w:adjustRightInd/>
        <w:snapToGrid/>
        <w:spacing w:before="184" w:after="0" w:line="360" w:lineRule="auto"/>
        <w:ind w:left="420" w:leftChars="200" w:right="191" w:rightChars="91" w:firstLine="480" w:firstLineChars="200"/>
        <w:jc w:val="left"/>
        <w:textAlignment w:val="auto"/>
        <w:rPr>
          <w:rFonts w:ascii="Times New Roman" w:hAnsi="Times New Roman" w:eastAsia="宋体" w:cs="Times New Roman"/>
          <w:kern w:val="2"/>
          <w:position w:val="16"/>
          <w:sz w:val="24"/>
          <w:szCs w:val="24"/>
          <w:lang w:val="en-US" w:eastAsia="zh-CN" w:bidi="ar-SA"/>
        </w:rPr>
      </w:pPr>
      <w:r>
        <w:rPr>
          <w:rFonts w:ascii="Times New Roman" w:hAnsi="Times New Roman" w:eastAsia="宋体" w:cs="Times New Roman"/>
          <w:kern w:val="2"/>
          <w:position w:val="16"/>
          <w:sz w:val="24"/>
          <w:szCs w:val="24"/>
          <w:lang w:val="en-US" w:eastAsia="zh-CN" w:bidi="ar-SA"/>
        </w:rPr>
        <w:t>招标文件发放截止时间：北京时间</w:t>
      </w:r>
      <w:r>
        <w:rPr>
          <w:rFonts w:hint="eastAsia" w:ascii="Times New Roman" w:hAnsi="Times New Roman" w:eastAsia="宋体" w:cs="Times New Roman"/>
          <w:kern w:val="2"/>
          <w:position w:val="16"/>
          <w:sz w:val="24"/>
          <w:szCs w:val="24"/>
          <w:u w:val="single"/>
          <w:lang w:val="en-US" w:eastAsia="zh-CN" w:bidi="ar-SA"/>
        </w:rPr>
        <w:t xml:space="preserve"> </w:t>
      </w:r>
      <w:r>
        <w:rPr>
          <w:rFonts w:hint="eastAsia" w:ascii="Times New Roman" w:hAnsi="Times New Roman" w:eastAsia="宋体" w:cs="Times New Roman"/>
          <w:color w:val="FF0000"/>
          <w:kern w:val="2"/>
          <w:position w:val="16"/>
          <w:sz w:val="24"/>
          <w:szCs w:val="24"/>
          <w:highlight w:val="yellow"/>
          <w:u w:val="single"/>
          <w:lang w:val="en-US" w:eastAsia="zh-CN" w:bidi="ar-SA"/>
        </w:rPr>
        <w:t xml:space="preserve">2026 </w:t>
      </w:r>
      <w:r>
        <w:rPr>
          <w:rFonts w:ascii="Times New Roman" w:hAnsi="Times New Roman" w:eastAsia="宋体" w:cs="Times New Roman"/>
          <w:color w:val="FF0000"/>
          <w:kern w:val="2"/>
          <w:position w:val="16"/>
          <w:sz w:val="24"/>
          <w:szCs w:val="24"/>
          <w:highlight w:val="yellow"/>
          <w:lang w:val="en-US" w:eastAsia="zh-CN" w:bidi="ar-SA"/>
        </w:rPr>
        <w:t>年</w:t>
      </w:r>
      <w:r>
        <w:rPr>
          <w:rFonts w:hint="eastAsia" w:ascii="Times New Roman" w:hAnsi="Times New Roman" w:eastAsia="宋体" w:cs="Times New Roman"/>
          <w:color w:val="FF0000"/>
          <w:kern w:val="2"/>
          <w:position w:val="16"/>
          <w:sz w:val="24"/>
          <w:szCs w:val="24"/>
          <w:highlight w:val="yellow"/>
          <w:u w:val="single"/>
          <w:lang w:val="en-US" w:eastAsia="zh-CN" w:bidi="ar-SA"/>
        </w:rPr>
        <w:t xml:space="preserve"> 06</w:t>
      </w:r>
      <w:r>
        <w:rPr>
          <w:rFonts w:ascii="Times New Roman" w:hAnsi="Times New Roman" w:eastAsia="宋体" w:cs="Times New Roman"/>
          <w:color w:val="FF0000"/>
          <w:kern w:val="2"/>
          <w:position w:val="16"/>
          <w:sz w:val="24"/>
          <w:szCs w:val="24"/>
          <w:highlight w:val="yellow"/>
          <w:lang w:val="en-US" w:eastAsia="zh-CN" w:bidi="ar-SA"/>
        </w:rPr>
        <w:t>月</w:t>
      </w:r>
      <w:r>
        <w:rPr>
          <w:rFonts w:hint="eastAsia" w:ascii="Times New Roman" w:hAnsi="Times New Roman" w:eastAsia="宋体" w:cs="Times New Roman"/>
          <w:color w:val="FF0000"/>
          <w:kern w:val="2"/>
          <w:position w:val="16"/>
          <w:sz w:val="24"/>
          <w:szCs w:val="24"/>
          <w:highlight w:val="yellow"/>
          <w:u w:val="single"/>
          <w:lang w:val="en-US" w:eastAsia="zh-CN" w:bidi="ar-SA"/>
        </w:rPr>
        <w:t xml:space="preserve"> 29 </w:t>
      </w:r>
      <w:r>
        <w:rPr>
          <w:rFonts w:ascii="Times New Roman" w:hAnsi="Times New Roman" w:eastAsia="宋体" w:cs="Times New Roman"/>
          <w:color w:val="FF0000"/>
          <w:kern w:val="2"/>
          <w:position w:val="16"/>
          <w:sz w:val="24"/>
          <w:szCs w:val="24"/>
          <w:highlight w:val="yellow"/>
          <w:lang w:val="en-US" w:eastAsia="zh-CN" w:bidi="ar-SA"/>
        </w:rPr>
        <w:t>日1</w:t>
      </w:r>
      <w:r>
        <w:rPr>
          <w:rFonts w:hint="eastAsia" w:ascii="Times New Roman" w:hAnsi="Times New Roman" w:eastAsia="宋体" w:cs="Times New Roman"/>
          <w:color w:val="FF0000"/>
          <w:kern w:val="2"/>
          <w:position w:val="16"/>
          <w:sz w:val="24"/>
          <w:szCs w:val="24"/>
          <w:highlight w:val="yellow"/>
          <w:lang w:val="en-US" w:eastAsia="zh-CN" w:bidi="ar-SA"/>
        </w:rPr>
        <w:t>2</w:t>
      </w:r>
      <w:r>
        <w:rPr>
          <w:rFonts w:ascii="Times New Roman" w:hAnsi="Times New Roman" w:eastAsia="宋体" w:cs="Times New Roman"/>
          <w:color w:val="FF0000"/>
          <w:kern w:val="2"/>
          <w:position w:val="16"/>
          <w:sz w:val="24"/>
          <w:szCs w:val="24"/>
          <w:highlight w:val="yellow"/>
          <w:lang w:val="en-US" w:eastAsia="zh-CN" w:bidi="ar-SA"/>
        </w:rPr>
        <w:t>:00</w:t>
      </w:r>
      <w:r>
        <w:rPr>
          <w:rFonts w:ascii="Times New Roman" w:hAnsi="Times New Roman" w:eastAsia="宋体" w:cs="Times New Roman"/>
          <w:kern w:val="2"/>
          <w:position w:val="16"/>
          <w:sz w:val="24"/>
          <w:szCs w:val="24"/>
          <w:highlight w:val="yellow"/>
          <w:lang w:val="en-US" w:eastAsia="zh-CN" w:bidi="ar-SA"/>
        </w:rPr>
        <w:t>点</w:t>
      </w:r>
      <w:r>
        <w:rPr>
          <w:rFonts w:ascii="Times New Roman" w:hAnsi="Times New Roman" w:eastAsia="宋体" w:cs="Times New Roman"/>
          <w:kern w:val="2"/>
          <w:position w:val="16"/>
          <w:sz w:val="24"/>
          <w:szCs w:val="24"/>
          <w:lang w:val="en-US" w:eastAsia="zh-CN" w:bidi="ar-SA"/>
        </w:rPr>
        <w:t>整，</w:t>
      </w:r>
      <w:bookmarkStart w:id="3" w:name="OLE_LINK3"/>
      <w:bookmarkStart w:id="4" w:name="OLE_LINK2"/>
      <w:r>
        <w:rPr>
          <w:rFonts w:hint="eastAsia" w:ascii="Times New Roman" w:hAnsi="Times New Roman" w:eastAsia="宋体" w:cs="Times New Roman"/>
          <w:kern w:val="2"/>
          <w:position w:val="16"/>
          <w:sz w:val="24"/>
          <w:szCs w:val="24"/>
          <w:lang w:val="en-US" w:eastAsia="zh-CN" w:bidi="ar-SA"/>
        </w:rPr>
        <w:t>自行在网上下载招标文件</w:t>
      </w:r>
      <w:bookmarkEnd w:id="3"/>
      <w:r>
        <w:rPr>
          <w:rFonts w:hint="eastAsia" w:ascii="Times New Roman" w:hAnsi="Times New Roman" w:eastAsia="宋体" w:cs="Times New Roman"/>
          <w:kern w:val="2"/>
          <w:position w:val="16"/>
          <w:sz w:val="24"/>
          <w:szCs w:val="24"/>
          <w:lang w:val="en-US" w:eastAsia="zh-CN" w:bidi="ar-SA"/>
        </w:rPr>
        <w:t>，不提供纸质文件</w:t>
      </w:r>
      <w:bookmarkEnd w:id="4"/>
      <w:r>
        <w:rPr>
          <w:rFonts w:ascii="Times New Roman" w:hAnsi="Times New Roman" w:eastAsia="宋体" w:cs="Times New Roman"/>
          <w:kern w:val="2"/>
          <w:position w:val="16"/>
          <w:sz w:val="24"/>
          <w:szCs w:val="24"/>
          <w:lang w:val="en-US" w:eastAsia="zh-CN" w:bidi="ar-SA"/>
        </w:rPr>
        <w:t>，逾期不取恕不接待。</w:t>
      </w:r>
    </w:p>
    <w:p w14:paraId="4D8ABEAB">
      <w:pPr>
        <w:keepNext w:val="0"/>
        <w:keepLines w:val="0"/>
        <w:pageBreakBefore w:val="0"/>
        <w:widowControl w:val="0"/>
        <w:kinsoku/>
        <w:wordWrap/>
        <w:overflowPunct/>
        <w:topLinePunct w:val="0"/>
        <w:autoSpaceDE/>
        <w:autoSpaceDN/>
        <w:bidi w:val="0"/>
        <w:adjustRightInd/>
        <w:snapToGrid/>
        <w:spacing w:before="184" w:after="0" w:line="360" w:lineRule="auto"/>
        <w:ind w:left="420" w:leftChars="200" w:right="191" w:rightChars="91" w:firstLine="480" w:firstLineChars="200"/>
        <w:jc w:val="left"/>
        <w:textAlignment w:val="auto"/>
        <w:rPr>
          <w:rFonts w:hint="eastAsia" w:ascii="Times New Roman" w:hAnsi="Times New Roman" w:eastAsia="宋体" w:cs="Times New Roman"/>
          <w:kern w:val="2"/>
          <w:sz w:val="21"/>
          <w:lang w:val="en-US" w:eastAsia="zh-CN" w:bidi="ar-SA"/>
        </w:rPr>
      </w:pPr>
      <w:r>
        <w:rPr>
          <w:rFonts w:ascii="Times New Roman" w:hAnsi="Times New Roman" w:eastAsia="宋体" w:cs="Times New Roman"/>
          <w:kern w:val="2"/>
          <w:position w:val="16"/>
          <w:sz w:val="24"/>
          <w:szCs w:val="24"/>
          <w:lang w:val="en-US" w:eastAsia="zh-CN" w:bidi="ar-SA"/>
        </w:rPr>
        <w:t>递交投标文件截止时间：北京时间</w:t>
      </w:r>
      <w:r>
        <w:rPr>
          <w:rFonts w:hint="eastAsia" w:ascii="Times New Roman" w:hAnsi="Times New Roman" w:eastAsia="宋体" w:cs="Times New Roman"/>
          <w:kern w:val="2"/>
          <w:position w:val="16"/>
          <w:sz w:val="24"/>
          <w:szCs w:val="24"/>
          <w:highlight w:val="yellow"/>
          <w:u w:val="single"/>
          <w:lang w:val="en-US" w:eastAsia="zh-CN" w:bidi="ar-SA"/>
        </w:rPr>
        <w:t xml:space="preserve"> </w:t>
      </w:r>
      <w:r>
        <w:rPr>
          <w:rFonts w:hint="eastAsia" w:ascii="Times New Roman" w:hAnsi="Times New Roman" w:eastAsia="宋体" w:cs="Times New Roman"/>
          <w:color w:val="FF0000"/>
          <w:kern w:val="2"/>
          <w:position w:val="16"/>
          <w:sz w:val="24"/>
          <w:szCs w:val="24"/>
          <w:highlight w:val="yellow"/>
          <w:u w:val="single"/>
          <w:lang w:val="en-US" w:eastAsia="zh-CN" w:bidi="ar-SA"/>
        </w:rPr>
        <w:t xml:space="preserve">2026 </w:t>
      </w:r>
      <w:r>
        <w:rPr>
          <w:rFonts w:ascii="Times New Roman" w:hAnsi="Times New Roman" w:eastAsia="宋体" w:cs="Times New Roman"/>
          <w:color w:val="FF0000"/>
          <w:kern w:val="2"/>
          <w:position w:val="16"/>
          <w:sz w:val="24"/>
          <w:szCs w:val="24"/>
          <w:highlight w:val="yellow"/>
          <w:lang w:val="en-US" w:eastAsia="zh-CN" w:bidi="ar-SA"/>
        </w:rPr>
        <w:t>年</w:t>
      </w:r>
      <w:r>
        <w:rPr>
          <w:rFonts w:hint="eastAsia" w:ascii="Times New Roman" w:hAnsi="Times New Roman" w:eastAsia="宋体" w:cs="Times New Roman"/>
          <w:color w:val="FF0000"/>
          <w:kern w:val="2"/>
          <w:position w:val="16"/>
          <w:sz w:val="24"/>
          <w:szCs w:val="24"/>
          <w:highlight w:val="yellow"/>
          <w:u w:val="single"/>
          <w:lang w:val="en-US" w:eastAsia="zh-CN" w:bidi="ar-SA"/>
        </w:rPr>
        <w:t xml:space="preserve"> 07 </w:t>
      </w:r>
      <w:r>
        <w:rPr>
          <w:rFonts w:ascii="Times New Roman" w:hAnsi="Times New Roman" w:eastAsia="宋体" w:cs="Times New Roman"/>
          <w:color w:val="FF0000"/>
          <w:kern w:val="2"/>
          <w:position w:val="16"/>
          <w:sz w:val="24"/>
          <w:szCs w:val="24"/>
          <w:highlight w:val="yellow"/>
          <w:lang w:val="en-US" w:eastAsia="zh-CN" w:bidi="ar-SA"/>
        </w:rPr>
        <w:t>月</w:t>
      </w:r>
      <w:r>
        <w:rPr>
          <w:rFonts w:hint="eastAsia" w:ascii="Times New Roman" w:hAnsi="Times New Roman" w:eastAsia="宋体" w:cs="Times New Roman"/>
          <w:color w:val="FF0000"/>
          <w:kern w:val="2"/>
          <w:position w:val="16"/>
          <w:sz w:val="24"/>
          <w:szCs w:val="24"/>
          <w:highlight w:val="yellow"/>
          <w:u w:val="single"/>
          <w:lang w:val="en-US" w:eastAsia="zh-CN" w:bidi="ar-SA"/>
        </w:rPr>
        <w:t xml:space="preserve"> 08 </w:t>
      </w:r>
      <w:r>
        <w:rPr>
          <w:rFonts w:ascii="Times New Roman" w:hAnsi="Times New Roman" w:eastAsia="宋体" w:cs="Times New Roman"/>
          <w:color w:val="FF0000"/>
          <w:kern w:val="2"/>
          <w:position w:val="16"/>
          <w:sz w:val="24"/>
          <w:szCs w:val="24"/>
          <w:highlight w:val="yellow"/>
          <w:lang w:val="en-US" w:eastAsia="zh-CN" w:bidi="ar-SA"/>
        </w:rPr>
        <w:t>日1</w:t>
      </w:r>
      <w:r>
        <w:rPr>
          <w:rFonts w:hint="eastAsia" w:ascii="Times New Roman" w:hAnsi="Times New Roman" w:eastAsia="宋体" w:cs="Times New Roman"/>
          <w:color w:val="FF0000"/>
          <w:kern w:val="2"/>
          <w:position w:val="16"/>
          <w:sz w:val="24"/>
          <w:szCs w:val="24"/>
          <w:highlight w:val="yellow"/>
          <w:lang w:val="en-US" w:eastAsia="zh-CN" w:bidi="ar-SA"/>
        </w:rPr>
        <w:t>0</w:t>
      </w:r>
      <w:r>
        <w:rPr>
          <w:rFonts w:ascii="Times New Roman" w:hAnsi="Times New Roman" w:eastAsia="宋体" w:cs="Times New Roman"/>
          <w:color w:val="FF0000"/>
          <w:kern w:val="2"/>
          <w:position w:val="16"/>
          <w:sz w:val="24"/>
          <w:szCs w:val="24"/>
          <w:highlight w:val="yellow"/>
          <w:lang w:val="en-US" w:eastAsia="zh-CN" w:bidi="ar-SA"/>
        </w:rPr>
        <w:t>:00</w:t>
      </w:r>
      <w:r>
        <w:rPr>
          <w:rFonts w:ascii="Times New Roman" w:hAnsi="Times New Roman" w:eastAsia="宋体" w:cs="Times New Roman"/>
          <w:kern w:val="2"/>
          <w:position w:val="16"/>
          <w:sz w:val="24"/>
          <w:szCs w:val="24"/>
          <w:lang w:val="en-US" w:eastAsia="zh-CN" w:bidi="ar-SA"/>
        </w:rPr>
        <w:t>点整，逾期收到或不符合规定的投标文件恕不接受。</w:t>
      </w:r>
    </w:p>
    <w:p w14:paraId="71FE0640">
      <w:pPr>
        <w:keepNext w:val="0"/>
        <w:keepLines w:val="0"/>
        <w:pageBreakBefore w:val="0"/>
        <w:widowControl w:val="0"/>
        <w:kinsoku/>
        <w:wordWrap/>
        <w:overflowPunct/>
        <w:topLinePunct w:val="0"/>
        <w:autoSpaceDE/>
        <w:autoSpaceDN/>
        <w:bidi w:val="0"/>
        <w:adjustRightInd/>
        <w:snapToGrid/>
        <w:spacing w:before="184" w:after="0" w:line="360" w:lineRule="auto"/>
        <w:ind w:left="420" w:leftChars="200" w:right="191" w:rightChars="91" w:firstLine="452" w:firstLineChars="200"/>
        <w:jc w:val="left"/>
        <w:textAlignment w:val="auto"/>
        <w:rPr>
          <w:rFonts w:ascii="Times New Roman" w:hAnsi="Times New Roman" w:eastAsia="宋体" w:cs="Times New Roman"/>
          <w:spacing w:val="-7"/>
          <w:kern w:val="2"/>
          <w:sz w:val="24"/>
          <w:szCs w:val="24"/>
          <w:lang w:val="en-US" w:eastAsia="zh-CN" w:bidi="ar-SA"/>
        </w:rPr>
      </w:pPr>
      <w:r>
        <w:rPr>
          <w:rFonts w:ascii="Times New Roman" w:hAnsi="Times New Roman" w:eastAsia="宋体" w:cs="Times New Roman"/>
          <w:spacing w:val="-7"/>
          <w:kern w:val="2"/>
          <w:sz w:val="24"/>
          <w:szCs w:val="24"/>
          <w:lang w:val="en-US" w:eastAsia="zh-CN" w:bidi="ar-SA"/>
        </w:rPr>
        <w:t>任何要求对招标文件进行澄清的投标人，需在规定的递交投标文件截止期2天前以书面形式通知我方。</w:t>
      </w:r>
    </w:p>
    <w:p w14:paraId="1DACC243">
      <w:pPr>
        <w:keepNext w:val="0"/>
        <w:keepLines w:val="0"/>
        <w:pageBreakBefore w:val="0"/>
        <w:widowControl w:val="0"/>
        <w:kinsoku/>
        <w:wordWrap/>
        <w:overflowPunct/>
        <w:topLinePunct w:val="0"/>
        <w:autoSpaceDE/>
        <w:autoSpaceDN/>
        <w:bidi w:val="0"/>
        <w:adjustRightInd/>
        <w:snapToGrid/>
        <w:spacing w:before="167" w:after="0" w:line="360" w:lineRule="auto"/>
        <w:ind w:left="420" w:leftChars="200" w:right="191" w:rightChars="91" w:firstLine="480" w:firstLineChars="200"/>
        <w:jc w:val="left"/>
        <w:textAlignment w:val="auto"/>
        <w:rPr>
          <w:rFonts w:ascii="Times New Roman" w:hAnsi="Times New Roman" w:eastAsia="宋体" w:cs="Times New Roman"/>
          <w:kern w:val="2"/>
          <w:sz w:val="21"/>
          <w:lang w:val="en-US" w:eastAsia="zh-CN" w:bidi="ar-SA"/>
        </w:rPr>
      </w:pPr>
      <w:r>
        <w:rPr>
          <w:rFonts w:ascii="Times New Roman" w:hAnsi="Times New Roman" w:eastAsia="宋体" w:cs="Times New Roman"/>
          <w:kern w:val="2"/>
          <w:position w:val="16"/>
          <w:sz w:val="24"/>
          <w:szCs w:val="24"/>
          <w:lang w:val="en-US" w:eastAsia="zh-CN" w:bidi="ar-SA"/>
        </w:rPr>
        <w:t>招标文件发放、递交投标文件地点：</w:t>
      </w:r>
      <w:bookmarkStart w:id="5" w:name="OLE_LINK1"/>
      <w:r>
        <w:rPr>
          <w:rFonts w:hint="eastAsia" w:ascii="Times New Roman" w:hAnsi="Times New Roman" w:eastAsia="宋体" w:cs="Times New Roman"/>
          <w:kern w:val="2"/>
          <w:position w:val="16"/>
          <w:sz w:val="24"/>
          <w:szCs w:val="24"/>
          <w:lang w:val="en-US" w:eastAsia="zh-CN" w:bidi="ar-SA"/>
        </w:rPr>
        <w:t>南京市江宁区天元西路199号10楼南京禄口国际机场空港科技有限公司</w:t>
      </w:r>
      <w:bookmarkEnd w:id="5"/>
      <w:r>
        <w:rPr>
          <w:rFonts w:ascii="Times New Roman" w:hAnsi="Times New Roman" w:eastAsia="宋体" w:cs="Times New Roman"/>
          <w:kern w:val="2"/>
          <w:position w:val="16"/>
          <w:sz w:val="24"/>
          <w:szCs w:val="24"/>
          <w:lang w:val="en-US" w:eastAsia="zh-CN" w:bidi="ar-SA"/>
        </w:rPr>
        <w:t>,联系人</w:t>
      </w:r>
      <w:r>
        <w:rPr>
          <w:rFonts w:hint="eastAsia" w:ascii="Times New Roman" w:hAnsi="Times New Roman" w:eastAsia="宋体" w:cs="Times New Roman"/>
          <w:kern w:val="2"/>
          <w:position w:val="16"/>
          <w:sz w:val="24"/>
          <w:szCs w:val="24"/>
          <w:lang w:val="en-US" w:eastAsia="zh-CN" w:bidi="ar-SA"/>
        </w:rPr>
        <w:t>：</w:t>
      </w:r>
      <w:r>
        <w:rPr>
          <w:rFonts w:hint="eastAsia" w:ascii="Times New Roman" w:hAnsi="Times New Roman" w:eastAsia="宋体" w:cs="Times New Roman"/>
          <w:kern w:val="2"/>
          <w:position w:val="16"/>
          <w:sz w:val="24"/>
          <w:szCs w:val="24"/>
          <w:u w:val="single"/>
          <w:lang w:val="en-US" w:eastAsia="zh-CN" w:bidi="ar-SA"/>
        </w:rPr>
        <w:t xml:space="preserve">  乐佳 </w:t>
      </w:r>
      <w:r>
        <w:rPr>
          <w:rFonts w:hint="eastAsia" w:ascii="Times New Roman" w:hAnsi="Times New Roman" w:eastAsia="宋体" w:cs="Times New Roman"/>
          <w:kern w:val="2"/>
          <w:position w:val="16"/>
          <w:sz w:val="24"/>
          <w:szCs w:val="24"/>
          <w:lang w:val="en-US" w:eastAsia="zh-CN" w:bidi="ar-SA"/>
        </w:rPr>
        <w:t xml:space="preserve"> </w:t>
      </w:r>
      <w:r>
        <w:rPr>
          <w:rFonts w:ascii="Times New Roman" w:hAnsi="Times New Roman" w:eastAsia="宋体" w:cs="Times New Roman"/>
          <w:kern w:val="2"/>
          <w:position w:val="16"/>
          <w:sz w:val="24"/>
          <w:szCs w:val="24"/>
          <w:lang w:val="en-US" w:eastAsia="zh-CN" w:bidi="ar-SA"/>
        </w:rPr>
        <w:t>，电话：025-6982</w:t>
      </w:r>
      <w:r>
        <w:rPr>
          <w:rFonts w:hint="eastAsia" w:ascii="Times New Roman" w:hAnsi="Times New Roman" w:eastAsia="宋体" w:cs="Times New Roman"/>
          <w:kern w:val="2"/>
          <w:position w:val="16"/>
          <w:sz w:val="24"/>
          <w:szCs w:val="24"/>
          <w:lang w:val="en-US" w:eastAsia="zh-CN" w:bidi="ar-SA"/>
        </w:rPr>
        <w:t>1255</w:t>
      </w:r>
      <w:r>
        <w:rPr>
          <w:rFonts w:ascii="Times New Roman" w:hAnsi="Times New Roman" w:eastAsia="宋体" w:cs="Times New Roman"/>
          <w:kern w:val="2"/>
          <w:position w:val="16"/>
          <w:sz w:val="24"/>
          <w:szCs w:val="24"/>
          <w:lang w:val="en-US" w:eastAsia="zh-CN" w:bidi="ar-SA"/>
        </w:rPr>
        <w:t>。</w:t>
      </w:r>
    </w:p>
    <w:p w14:paraId="2AABD648">
      <w:pPr>
        <w:tabs>
          <w:tab w:val="center" w:pos="4890"/>
        </w:tabs>
        <w:spacing w:line="360" w:lineRule="auto"/>
        <w:jc w:val="left"/>
        <w:rPr>
          <w:rFonts w:ascii="Times New Roman" w:hAnsi="Times New Roman" w:eastAsia="宋体" w:cs="Times New Roman"/>
          <w:szCs w:val="20"/>
        </w:rPr>
      </w:pPr>
    </w:p>
    <w:p w14:paraId="4A86319F">
      <w:pPr>
        <w:spacing w:line="360" w:lineRule="auto"/>
        <w:rPr>
          <w:rFonts w:hint="eastAsia" w:ascii="黑体" w:hAnsi="黑体" w:eastAsia="黑体" w:cs="黑体"/>
          <w:spacing w:val="1"/>
          <w:sz w:val="43"/>
          <w:szCs w:val="43"/>
        </w:rPr>
      </w:pPr>
      <w:r>
        <w:rPr>
          <w:rFonts w:hint="eastAsia" w:ascii="黑体" w:hAnsi="黑体" w:eastAsia="黑体" w:cs="黑体"/>
          <w:spacing w:val="1"/>
          <w:sz w:val="43"/>
          <w:szCs w:val="43"/>
        </w:rPr>
        <w:br w:type="page"/>
      </w:r>
    </w:p>
    <w:p w14:paraId="5310441D">
      <w:pPr>
        <w:keepNext/>
        <w:keepLines/>
        <w:widowControl w:val="0"/>
        <w:numPr>
          <w:ilvl w:val="0"/>
          <w:numId w:val="1"/>
        </w:numPr>
        <w:bidi w:val="0"/>
        <w:spacing w:before="120" w:after="120" w:line="360" w:lineRule="auto"/>
        <w:jc w:val="left"/>
        <w:outlineLvl w:val="0"/>
        <w:rPr>
          <w:rFonts w:hint="eastAsia" w:ascii="Times New Roman" w:hAnsi="Times New Roman" w:eastAsia="黑体" w:cs="Times New Roman"/>
          <w:b/>
          <w:bCs/>
          <w:kern w:val="44"/>
          <w:sz w:val="36"/>
          <w:szCs w:val="44"/>
          <w:lang w:val="en-US" w:eastAsia="zh-CN" w:bidi="ar-SA"/>
        </w:rPr>
      </w:pPr>
      <w:bookmarkStart w:id="6" w:name="_Toc13041"/>
      <w:r>
        <w:rPr>
          <w:rFonts w:hint="eastAsia" w:ascii="Times New Roman" w:hAnsi="Times New Roman" w:eastAsia="黑体" w:cs="Times New Roman"/>
          <w:b/>
          <w:bCs/>
          <w:kern w:val="44"/>
          <w:sz w:val="36"/>
          <w:szCs w:val="44"/>
          <w:lang w:val="en-US" w:eastAsia="zh-CN" w:bidi="ar-SA"/>
        </w:rPr>
        <w:t>投标人须知1</w:t>
      </w:r>
      <w:bookmarkEnd w:id="6"/>
    </w:p>
    <w:tbl>
      <w:tblPr>
        <w:tblStyle w:val="7"/>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1560"/>
        <w:gridCol w:w="6904"/>
      </w:tblGrid>
      <w:tr w14:paraId="5E55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7" w:type="dxa"/>
            <w:noWrap w:val="0"/>
            <w:vAlign w:val="center"/>
          </w:tcPr>
          <w:p w14:paraId="67ACEE45">
            <w:pPr>
              <w:widowControl/>
              <w:autoSpaceDE w:val="0"/>
              <w:autoSpaceDN w:val="0"/>
              <w:spacing w:before="144" w:after="60" w:line="221" w:lineRule="auto"/>
              <w:ind w:left="105"/>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6"/>
                <w:kern w:val="0"/>
                <w:sz w:val="21"/>
                <w:szCs w:val="21"/>
                <w:lang w:val="en-US" w:eastAsia="zh-CN" w:bidi="ar-SA"/>
              </w:rPr>
              <w:t>序号</w:t>
            </w:r>
          </w:p>
        </w:tc>
        <w:tc>
          <w:tcPr>
            <w:tcW w:w="1560" w:type="dxa"/>
            <w:noWrap w:val="0"/>
            <w:vAlign w:val="center"/>
          </w:tcPr>
          <w:p w14:paraId="575618B9">
            <w:pPr>
              <w:widowControl/>
              <w:autoSpaceDE w:val="0"/>
              <w:autoSpaceDN w:val="0"/>
              <w:spacing w:before="143" w:after="60" w:line="219"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5"/>
                <w:kern w:val="0"/>
                <w:sz w:val="21"/>
                <w:szCs w:val="21"/>
                <w:lang w:val="en-US" w:eastAsia="zh-CN" w:bidi="ar-SA"/>
              </w:rPr>
              <w:t>内容</w:t>
            </w:r>
          </w:p>
        </w:tc>
        <w:tc>
          <w:tcPr>
            <w:tcW w:w="6904" w:type="dxa"/>
            <w:noWrap w:val="0"/>
            <w:vAlign w:val="center"/>
          </w:tcPr>
          <w:p w14:paraId="529CD58C">
            <w:pPr>
              <w:widowControl/>
              <w:autoSpaceDE w:val="0"/>
              <w:autoSpaceDN w:val="0"/>
              <w:spacing w:before="203" w:after="60" w:line="219"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1"/>
                <w:kern w:val="0"/>
                <w:sz w:val="21"/>
                <w:szCs w:val="21"/>
                <w:lang w:val="en-US" w:eastAsia="zh-CN" w:bidi="ar-SA"/>
              </w:rPr>
              <w:t>说明与要求</w:t>
            </w:r>
          </w:p>
        </w:tc>
      </w:tr>
      <w:tr w14:paraId="62C9A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7" w:type="dxa"/>
            <w:noWrap w:val="0"/>
            <w:vAlign w:val="center"/>
          </w:tcPr>
          <w:p w14:paraId="5E124681">
            <w:pPr>
              <w:widowControl/>
              <w:autoSpaceDE w:val="0"/>
              <w:autoSpaceDN w:val="0"/>
              <w:spacing w:before="112" w:after="60" w:line="184"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1</w:t>
            </w:r>
          </w:p>
        </w:tc>
        <w:tc>
          <w:tcPr>
            <w:tcW w:w="1560" w:type="dxa"/>
            <w:noWrap w:val="0"/>
            <w:vAlign w:val="center"/>
          </w:tcPr>
          <w:p w14:paraId="0F222D5F">
            <w:pPr>
              <w:widowControl/>
              <w:autoSpaceDE w:val="0"/>
              <w:autoSpaceDN w:val="0"/>
              <w:spacing w:before="19" w:after="60" w:line="219" w:lineRule="auto"/>
              <w:ind w:left="81"/>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1"/>
                <w:kern w:val="0"/>
                <w:sz w:val="21"/>
                <w:szCs w:val="21"/>
                <w:lang w:val="en-US" w:eastAsia="zh-CN" w:bidi="ar-SA"/>
              </w:rPr>
              <w:t>投标文件的式样</w:t>
            </w:r>
          </w:p>
        </w:tc>
        <w:tc>
          <w:tcPr>
            <w:tcW w:w="6904" w:type="dxa"/>
            <w:noWrap w:val="0"/>
            <w:vAlign w:val="center"/>
          </w:tcPr>
          <w:p w14:paraId="7DD0F626">
            <w:pPr>
              <w:widowControl/>
              <w:autoSpaceDE w:val="0"/>
              <w:autoSpaceDN w:val="0"/>
              <w:spacing w:before="28" w:after="60" w:line="219" w:lineRule="auto"/>
              <w:ind w:left="12"/>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投标文件按照投标格式进行编辑，投标人应密封提交投标文件</w:t>
            </w:r>
            <w:r>
              <w:rPr>
                <w:rFonts w:ascii="Times New Roman" w:hAnsi="Times New Roman" w:eastAsia="宋体" w:cs="Times New Roman"/>
                <w:spacing w:val="-1"/>
                <w:kern w:val="0"/>
                <w:sz w:val="21"/>
                <w:szCs w:val="21"/>
                <w:lang w:val="en-US" w:eastAsia="zh-CN" w:bidi="ar-SA"/>
              </w:rPr>
              <w:t>并加盖公章。</w:t>
            </w:r>
          </w:p>
        </w:tc>
      </w:tr>
      <w:tr w14:paraId="36A7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7" w:type="dxa"/>
            <w:noWrap w:val="0"/>
            <w:vAlign w:val="center"/>
          </w:tcPr>
          <w:p w14:paraId="501B80C9">
            <w:pPr>
              <w:widowControl/>
              <w:autoSpaceDE w:val="0"/>
              <w:autoSpaceDN w:val="0"/>
              <w:spacing w:before="68" w:after="60" w:line="183"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2</w:t>
            </w:r>
          </w:p>
        </w:tc>
        <w:tc>
          <w:tcPr>
            <w:tcW w:w="1560" w:type="dxa"/>
            <w:noWrap w:val="0"/>
            <w:vAlign w:val="center"/>
          </w:tcPr>
          <w:p w14:paraId="63A5FA08">
            <w:pPr>
              <w:widowControl/>
              <w:autoSpaceDE w:val="0"/>
              <w:autoSpaceDN w:val="0"/>
              <w:spacing w:before="68" w:after="60" w:line="22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3"/>
                <w:kern w:val="0"/>
                <w:sz w:val="21"/>
                <w:szCs w:val="21"/>
                <w:lang w:val="en-US" w:eastAsia="zh-CN" w:bidi="ar-SA"/>
              </w:rPr>
              <w:t>投标</w:t>
            </w:r>
          </w:p>
        </w:tc>
        <w:tc>
          <w:tcPr>
            <w:tcW w:w="6904" w:type="dxa"/>
            <w:noWrap w:val="0"/>
            <w:vAlign w:val="center"/>
          </w:tcPr>
          <w:p w14:paraId="79F9986D">
            <w:pPr>
              <w:widowControl/>
              <w:autoSpaceDE w:val="0"/>
              <w:autoSpaceDN w:val="0"/>
              <w:spacing w:before="19" w:after="60" w:line="363" w:lineRule="auto"/>
              <w:ind w:left="33" w:firstLine="319"/>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 xml:space="preserve">投标文件所确定的投标范围内全部工作内容的价格表现，按工程量清单名称 </w:t>
            </w:r>
            <w:r>
              <w:rPr>
                <w:rFonts w:ascii="Times New Roman" w:hAnsi="Times New Roman" w:eastAsia="宋体" w:cs="Times New Roman"/>
                <w:spacing w:val="-2"/>
                <w:kern w:val="0"/>
                <w:sz w:val="21"/>
                <w:szCs w:val="21"/>
                <w:lang w:val="en-US" w:eastAsia="zh-CN" w:bidi="ar-SA"/>
              </w:rPr>
              <w:t>及数量报出单价，并汇成投标总价，单价应包含使该清单项目符合规范所进行的</w:t>
            </w:r>
            <w:r>
              <w:rPr>
                <w:rFonts w:ascii="Times New Roman" w:hAnsi="Times New Roman" w:eastAsia="宋体" w:cs="Times New Roman"/>
                <w:spacing w:val="14"/>
                <w:kern w:val="0"/>
                <w:sz w:val="21"/>
                <w:szCs w:val="21"/>
                <w:lang w:val="en-US" w:eastAsia="zh-CN" w:bidi="ar-SA"/>
              </w:rPr>
              <w:t xml:space="preserve"> </w:t>
            </w:r>
            <w:r>
              <w:rPr>
                <w:rFonts w:ascii="Times New Roman" w:hAnsi="Times New Roman" w:eastAsia="宋体" w:cs="Times New Roman"/>
                <w:spacing w:val="-2"/>
                <w:kern w:val="0"/>
                <w:sz w:val="21"/>
                <w:szCs w:val="21"/>
                <w:lang w:val="en-US" w:eastAsia="zh-CN" w:bidi="ar-SA"/>
              </w:rPr>
              <w:t>人员管理；人员保险、利润、以及政策性文件规定及合同包含的所有风险、责任</w:t>
            </w:r>
            <w:r>
              <w:rPr>
                <w:rFonts w:ascii="Times New Roman" w:hAnsi="Times New Roman" w:eastAsia="宋体" w:cs="Times New Roman"/>
                <w:spacing w:val="-1"/>
                <w:kern w:val="0"/>
                <w:sz w:val="21"/>
                <w:szCs w:val="21"/>
                <w:lang w:val="en-US" w:eastAsia="zh-CN" w:bidi="ar-SA"/>
              </w:rPr>
              <w:t>等所有费用。结算时，单价不变，按实际发生的数量进行结算。</w:t>
            </w:r>
          </w:p>
          <w:p w14:paraId="465C423E">
            <w:pPr>
              <w:widowControl/>
              <w:autoSpaceDE w:val="0"/>
              <w:autoSpaceDN w:val="0"/>
              <w:spacing w:before="152" w:after="60" w:line="219" w:lineRule="auto"/>
              <w:ind w:left="12"/>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1)投标人应根据技术需求书中的要求，提供细化的投标表</w:t>
            </w:r>
          </w:p>
          <w:p w14:paraId="3D8D5D28">
            <w:pPr>
              <w:widowControl/>
              <w:autoSpaceDE w:val="0"/>
              <w:autoSpaceDN w:val="0"/>
              <w:spacing w:before="160" w:after="60" w:line="219" w:lineRule="auto"/>
              <w:ind w:left="12"/>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2)投标文件清单中应考虑而未考虑所需的额外工作和辅材，但未单独列出的</w:t>
            </w:r>
          </w:p>
          <w:p w14:paraId="2CAFE0CB">
            <w:pPr>
              <w:widowControl/>
              <w:autoSpaceDE w:val="0"/>
              <w:autoSpaceDN w:val="0"/>
              <w:spacing w:before="160" w:after="60" w:line="219" w:lineRule="auto"/>
              <w:ind w:left="12"/>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视为已包含在报价中；</w:t>
            </w:r>
          </w:p>
          <w:p w14:paraId="1F38EABF">
            <w:pPr>
              <w:widowControl/>
              <w:autoSpaceDE w:val="0"/>
              <w:autoSpaceDN w:val="0"/>
              <w:spacing w:before="132" w:after="60" w:line="218" w:lineRule="auto"/>
              <w:ind w:left="12"/>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3)投标人估算错误或漏项的风险一律由投标人承担</w:t>
            </w:r>
          </w:p>
        </w:tc>
      </w:tr>
      <w:tr w14:paraId="4A16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7" w:type="dxa"/>
            <w:noWrap w:val="0"/>
            <w:vAlign w:val="center"/>
          </w:tcPr>
          <w:p w14:paraId="5DAC2D0E">
            <w:pPr>
              <w:widowControl/>
              <w:autoSpaceDE w:val="0"/>
              <w:autoSpaceDN w:val="0"/>
              <w:spacing w:before="68" w:after="60" w:line="183"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3</w:t>
            </w:r>
          </w:p>
        </w:tc>
        <w:tc>
          <w:tcPr>
            <w:tcW w:w="1560" w:type="dxa"/>
            <w:noWrap w:val="0"/>
            <w:vAlign w:val="center"/>
          </w:tcPr>
          <w:p w14:paraId="47D125E3">
            <w:pPr>
              <w:widowControl/>
              <w:autoSpaceDE w:val="0"/>
              <w:autoSpaceDN w:val="0"/>
              <w:spacing w:before="253" w:after="60" w:line="220"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1"/>
                <w:kern w:val="0"/>
                <w:sz w:val="21"/>
                <w:szCs w:val="21"/>
                <w:lang w:val="en-US" w:eastAsia="zh-CN" w:bidi="ar-SA"/>
              </w:rPr>
              <w:t>如发现下列情况</w:t>
            </w:r>
            <w:r>
              <w:rPr>
                <w:rFonts w:ascii="Times New Roman" w:hAnsi="Times New Roman" w:eastAsia="宋体" w:cs="Times New Roman"/>
                <w:spacing w:val="-6"/>
                <w:kern w:val="0"/>
                <w:sz w:val="21"/>
                <w:szCs w:val="21"/>
                <w:lang w:val="en-US" w:eastAsia="zh-CN" w:bidi="ar-SA"/>
              </w:rPr>
              <w:t>之一的，其投标文</w:t>
            </w:r>
            <w:r>
              <w:rPr>
                <w:rFonts w:ascii="Times New Roman" w:hAnsi="Times New Roman" w:eastAsia="宋体" w:cs="Times New Roman"/>
                <w:spacing w:val="-2"/>
                <w:kern w:val="0"/>
                <w:sz w:val="21"/>
                <w:szCs w:val="21"/>
                <w:lang w:val="en-US" w:eastAsia="zh-CN" w:bidi="ar-SA"/>
              </w:rPr>
              <w:t>件将被拒绝</w:t>
            </w:r>
          </w:p>
        </w:tc>
        <w:tc>
          <w:tcPr>
            <w:tcW w:w="6904" w:type="dxa"/>
            <w:noWrap w:val="0"/>
            <w:vAlign w:val="center"/>
          </w:tcPr>
          <w:p w14:paraId="5A62AA7F">
            <w:pPr>
              <w:widowControl/>
              <w:autoSpaceDE w:val="0"/>
              <w:autoSpaceDN w:val="0"/>
              <w:spacing w:before="42" w:after="60" w:line="399" w:lineRule="exact"/>
              <w:ind w:left="12"/>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3"/>
                <w:kern w:val="0"/>
                <w:position w:val="14"/>
                <w:sz w:val="21"/>
                <w:szCs w:val="21"/>
                <w:lang w:val="en-US" w:eastAsia="zh-CN" w:bidi="ar-SA"/>
              </w:rPr>
              <w:t>1)投标文件无法定代表人签字，或签字人无法定代表人有效授权的；</w:t>
            </w:r>
          </w:p>
          <w:p w14:paraId="344158E0">
            <w:pPr>
              <w:widowControl/>
              <w:autoSpaceDE w:val="0"/>
              <w:autoSpaceDN w:val="0"/>
              <w:spacing w:before="60" w:after="60" w:line="218" w:lineRule="auto"/>
              <w:ind w:left="12"/>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5"/>
                <w:kern w:val="0"/>
                <w:sz w:val="21"/>
                <w:szCs w:val="21"/>
                <w:lang w:val="en-US" w:eastAsia="zh-CN" w:bidi="ar-SA"/>
              </w:rPr>
              <w:t>2)投标文件中提供虚假或失实资料的；</w:t>
            </w:r>
          </w:p>
          <w:p w14:paraId="3AC44167">
            <w:pPr>
              <w:widowControl/>
              <w:autoSpaceDE w:val="0"/>
              <w:autoSpaceDN w:val="0"/>
              <w:spacing w:before="152" w:after="60" w:line="219" w:lineRule="auto"/>
              <w:ind w:left="12"/>
              <w:jc w:val="left"/>
              <w:rPr>
                <w:rFonts w:hint="eastAsia"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3)投标文件不能完全响应招标文件要求的</w:t>
            </w:r>
            <w:r>
              <w:rPr>
                <w:rFonts w:hint="eastAsia" w:ascii="Times New Roman" w:hAnsi="Times New Roman" w:eastAsia="宋体" w:cs="Times New Roman"/>
                <w:kern w:val="0"/>
                <w:sz w:val="21"/>
                <w:szCs w:val="21"/>
                <w:lang w:val="en-US" w:eastAsia="zh-CN" w:bidi="ar-SA"/>
              </w:rPr>
              <w:t>；</w:t>
            </w:r>
          </w:p>
          <w:p w14:paraId="3C597AF0">
            <w:pPr>
              <w:widowControl/>
              <w:autoSpaceDE w:val="0"/>
              <w:autoSpaceDN w:val="0"/>
              <w:spacing w:before="158" w:after="60" w:line="218" w:lineRule="auto"/>
              <w:ind w:left="12"/>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1"/>
                <w:kern w:val="0"/>
                <w:sz w:val="21"/>
                <w:szCs w:val="21"/>
                <w:lang w:val="en-US" w:eastAsia="zh-CN" w:bidi="ar-SA"/>
              </w:rPr>
              <w:t>4)投标人如有围价串价行为将被取消投标资格。</w:t>
            </w:r>
          </w:p>
        </w:tc>
      </w:tr>
      <w:tr w14:paraId="517DA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7" w:type="dxa"/>
            <w:noWrap w:val="0"/>
            <w:vAlign w:val="center"/>
          </w:tcPr>
          <w:p w14:paraId="6D94B9D1">
            <w:pPr>
              <w:widowControl/>
              <w:autoSpaceDE w:val="0"/>
              <w:autoSpaceDN w:val="0"/>
              <w:spacing w:before="69" w:after="60" w:line="183"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4</w:t>
            </w:r>
          </w:p>
        </w:tc>
        <w:tc>
          <w:tcPr>
            <w:tcW w:w="1560" w:type="dxa"/>
            <w:noWrap w:val="0"/>
            <w:vAlign w:val="center"/>
          </w:tcPr>
          <w:p w14:paraId="3F04AF72">
            <w:pPr>
              <w:widowControl/>
              <w:autoSpaceDE w:val="0"/>
              <w:autoSpaceDN w:val="0"/>
              <w:spacing w:before="68" w:after="60" w:line="219"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施工及验收</w:t>
            </w:r>
          </w:p>
        </w:tc>
        <w:tc>
          <w:tcPr>
            <w:tcW w:w="6904" w:type="dxa"/>
            <w:noWrap w:val="0"/>
            <w:vAlign w:val="center"/>
          </w:tcPr>
          <w:p w14:paraId="53B09E29">
            <w:pPr>
              <w:widowControl/>
              <w:autoSpaceDE w:val="0"/>
              <w:autoSpaceDN w:val="0"/>
              <w:spacing w:before="60" w:after="60" w:line="219" w:lineRule="auto"/>
              <w:ind w:firstLine="208" w:firstLineChars="100"/>
              <w:jc w:val="left"/>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spacing w:val="-1"/>
                <w:kern w:val="0"/>
                <w:sz w:val="21"/>
                <w:szCs w:val="21"/>
                <w:lang w:val="en-US" w:eastAsia="zh-CN" w:bidi="ar-SA"/>
              </w:rPr>
              <w:t>根据主合同按建设计划及业主要求的日期具备竣工验收条件，并根据本合同工程整体进度计划完成验收，确保按期投入使用。</w:t>
            </w:r>
          </w:p>
        </w:tc>
      </w:tr>
      <w:tr w14:paraId="307D3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07" w:type="dxa"/>
            <w:noWrap w:val="0"/>
            <w:vAlign w:val="center"/>
          </w:tcPr>
          <w:p w14:paraId="1C4B3558">
            <w:pPr>
              <w:widowControl/>
              <w:autoSpaceDE w:val="0"/>
              <w:autoSpaceDN w:val="0"/>
              <w:spacing w:before="69" w:after="60" w:line="182"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5</w:t>
            </w:r>
          </w:p>
        </w:tc>
        <w:tc>
          <w:tcPr>
            <w:tcW w:w="1560" w:type="dxa"/>
            <w:noWrap w:val="0"/>
            <w:vAlign w:val="center"/>
          </w:tcPr>
          <w:p w14:paraId="1EB3B2CD">
            <w:pPr>
              <w:widowControl/>
              <w:autoSpaceDE w:val="0"/>
              <w:autoSpaceDN w:val="0"/>
              <w:spacing w:before="68" w:after="60" w:line="219" w:lineRule="auto"/>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相关附件</w:t>
            </w:r>
          </w:p>
        </w:tc>
        <w:tc>
          <w:tcPr>
            <w:tcW w:w="6904" w:type="dxa"/>
            <w:noWrap w:val="0"/>
            <w:vAlign w:val="center"/>
          </w:tcPr>
          <w:p w14:paraId="4A7AC203">
            <w:pPr>
              <w:widowControl/>
              <w:autoSpaceDE w:val="0"/>
              <w:autoSpaceDN w:val="0"/>
              <w:spacing w:before="42" w:after="60" w:line="399" w:lineRule="exact"/>
              <w:ind w:left="12"/>
              <w:jc w:val="left"/>
              <w:rPr>
                <w:rFonts w:hint="eastAsia" w:ascii="Times New Roman" w:hAnsi="Times New Roman" w:eastAsia="宋体" w:cs="Times New Roman"/>
                <w:spacing w:val="3"/>
                <w:kern w:val="0"/>
                <w:position w:val="14"/>
                <w:sz w:val="21"/>
                <w:szCs w:val="21"/>
                <w:lang w:val="en-US" w:eastAsia="zh-CN" w:bidi="ar-SA"/>
              </w:rPr>
            </w:pPr>
            <w:r>
              <w:rPr>
                <w:rFonts w:hint="eastAsia" w:ascii="Times New Roman" w:hAnsi="Times New Roman" w:eastAsia="宋体" w:cs="Times New Roman"/>
                <w:spacing w:val="3"/>
                <w:kern w:val="0"/>
                <w:position w:val="14"/>
                <w:sz w:val="21"/>
                <w:szCs w:val="21"/>
                <w:lang w:val="en-US" w:eastAsia="zh-CN" w:bidi="ar-SA"/>
              </w:rPr>
              <w:t>1、具有独立承担民事责任的能力；投标单位须具有有效期内营业执照，且注册资金不小于200万元。</w:t>
            </w:r>
          </w:p>
          <w:p w14:paraId="588538D5">
            <w:pPr>
              <w:widowControl/>
              <w:autoSpaceDE w:val="0"/>
              <w:autoSpaceDN w:val="0"/>
              <w:spacing w:before="42" w:after="60" w:line="399" w:lineRule="exact"/>
              <w:ind w:left="12"/>
              <w:jc w:val="left"/>
              <w:rPr>
                <w:rFonts w:ascii="Times New Roman" w:hAnsi="Times New Roman" w:eastAsia="宋体" w:cs="Times New Roman"/>
                <w:spacing w:val="3"/>
                <w:kern w:val="0"/>
                <w:position w:val="14"/>
                <w:sz w:val="21"/>
                <w:szCs w:val="21"/>
                <w:lang w:val="en-US" w:eastAsia="zh-CN" w:bidi="ar-SA"/>
              </w:rPr>
            </w:pPr>
            <w:r>
              <w:rPr>
                <w:rFonts w:hint="eastAsia" w:ascii="Times New Roman" w:hAnsi="Times New Roman" w:eastAsia="宋体" w:cs="Times New Roman"/>
                <w:spacing w:val="3"/>
                <w:kern w:val="0"/>
                <w:position w:val="14"/>
                <w:sz w:val="21"/>
                <w:szCs w:val="21"/>
                <w:lang w:val="en-US" w:eastAsia="zh-CN" w:bidi="ar-SA"/>
              </w:rPr>
              <w:t>2、具有履行合同所必需的设备和专业技术能力；（提供证明文件或承诺书，并加盖公章）。</w:t>
            </w:r>
          </w:p>
          <w:p w14:paraId="1CE4BB80">
            <w:pPr>
              <w:widowControl/>
              <w:autoSpaceDE w:val="0"/>
              <w:autoSpaceDN w:val="0"/>
              <w:spacing w:before="42" w:after="60" w:line="399" w:lineRule="exact"/>
              <w:ind w:left="12"/>
              <w:jc w:val="left"/>
              <w:rPr>
                <w:rFonts w:hint="eastAsia" w:ascii="Times New Roman" w:hAnsi="Times New Roman" w:eastAsia="宋体" w:cs="Times New Roman"/>
                <w:spacing w:val="3"/>
                <w:kern w:val="0"/>
                <w:position w:val="14"/>
                <w:sz w:val="21"/>
                <w:szCs w:val="21"/>
                <w:lang w:val="en-US" w:eastAsia="zh-CN" w:bidi="ar-SA"/>
              </w:rPr>
            </w:pPr>
            <w:r>
              <w:rPr>
                <w:rFonts w:hint="eastAsia" w:ascii="Times New Roman" w:hAnsi="Times New Roman" w:eastAsia="宋体" w:cs="Times New Roman"/>
                <w:spacing w:val="3"/>
                <w:kern w:val="0"/>
                <w:position w:val="14"/>
                <w:sz w:val="21"/>
                <w:szCs w:val="21"/>
                <w:lang w:val="en-US" w:eastAsia="zh-CN" w:bidi="ar-SA"/>
              </w:rPr>
              <w:t>3、有依法缴纳税收和社会保障资金的良好记录；（提供证明文件或承诺书，并加盖公章）。</w:t>
            </w:r>
          </w:p>
          <w:p w14:paraId="12A5BE94">
            <w:pPr>
              <w:widowControl/>
              <w:autoSpaceDE w:val="0"/>
              <w:autoSpaceDN w:val="0"/>
              <w:spacing w:before="42" w:after="60" w:line="399" w:lineRule="exact"/>
              <w:ind w:left="12"/>
              <w:jc w:val="left"/>
              <w:rPr>
                <w:rFonts w:hint="eastAsia" w:ascii="Times New Roman" w:hAnsi="Times New Roman" w:eastAsia="宋体" w:cs="Times New Roman"/>
                <w:spacing w:val="3"/>
                <w:kern w:val="0"/>
                <w:position w:val="14"/>
                <w:sz w:val="21"/>
                <w:szCs w:val="21"/>
                <w:lang w:val="en-US" w:eastAsia="zh-CN" w:bidi="ar-SA"/>
              </w:rPr>
            </w:pPr>
            <w:r>
              <w:rPr>
                <w:rFonts w:hint="eastAsia" w:ascii="Times New Roman" w:hAnsi="Times New Roman" w:eastAsia="宋体" w:cs="Times New Roman"/>
                <w:spacing w:val="3"/>
                <w:kern w:val="0"/>
                <w:position w:val="14"/>
                <w:sz w:val="21"/>
                <w:szCs w:val="21"/>
                <w:lang w:val="en-US" w:eastAsia="zh-CN" w:bidi="ar-SA"/>
              </w:rPr>
              <w:t>4、供应商须具有良好的商业信誉，不存在被工商行政管理机关在“全国企业信用信息公示系统”网站www.gsxt.gov.cn）中列入严重违法失信企业名单情形；不存在被最高人民法院在“信用中国”网站（www.creditchina.gov.cn）或各级信用信息共享平台中列入失信被执行人名单的情形。(提供网页查询截图并加盖供应商公章 )</w:t>
            </w:r>
          </w:p>
          <w:p w14:paraId="63CB31C0">
            <w:pPr>
              <w:widowControl/>
              <w:autoSpaceDE w:val="0"/>
              <w:autoSpaceDN w:val="0"/>
              <w:spacing w:before="42" w:after="60" w:line="399" w:lineRule="exact"/>
              <w:ind w:left="12"/>
              <w:jc w:val="left"/>
              <w:rPr>
                <w:rFonts w:ascii="Times New Roman" w:hAnsi="Times New Roman" w:eastAsia="宋体" w:cs="Times New Roman"/>
                <w:spacing w:val="3"/>
                <w:kern w:val="0"/>
                <w:position w:val="14"/>
                <w:sz w:val="21"/>
                <w:szCs w:val="21"/>
                <w:lang w:val="en-US" w:eastAsia="zh-CN" w:bidi="ar-SA"/>
              </w:rPr>
            </w:pPr>
            <w:r>
              <w:rPr>
                <w:rFonts w:hint="eastAsia" w:ascii="Times New Roman" w:hAnsi="Times New Roman" w:eastAsia="宋体" w:cs="Times New Roman"/>
                <w:spacing w:val="3"/>
                <w:kern w:val="0"/>
                <w:position w:val="14"/>
                <w:sz w:val="21"/>
                <w:szCs w:val="21"/>
                <w:lang w:val="en-US" w:eastAsia="zh-CN" w:bidi="ar-SA"/>
              </w:rPr>
              <w:t>5、售后服务要求：投标人保证向我公司提供完善的售后服务，包括提供相应的技术资料及技术支持；响应及到场时间为48小时内。提供售后服务承诺书。</w:t>
            </w:r>
          </w:p>
          <w:p w14:paraId="1A442137">
            <w:pPr>
              <w:widowControl/>
              <w:autoSpaceDE w:val="0"/>
              <w:autoSpaceDN w:val="0"/>
              <w:spacing w:before="167" w:after="60" w:line="219" w:lineRule="auto"/>
              <w:ind w:left="12"/>
              <w:jc w:val="left"/>
              <w:rPr>
                <w:rFonts w:ascii="Times New Roman" w:hAnsi="Times New Roman" w:eastAsia="宋体" w:cs="Times New Roman"/>
                <w:kern w:val="0"/>
                <w:sz w:val="21"/>
                <w:szCs w:val="21"/>
                <w:lang w:val="en-US" w:eastAsia="zh-CN" w:bidi="ar-SA"/>
              </w:rPr>
            </w:pPr>
          </w:p>
        </w:tc>
      </w:tr>
    </w:tbl>
    <w:p w14:paraId="4FA07CD3">
      <w:pPr>
        <w:keepNext/>
        <w:keepLines/>
        <w:widowControl w:val="0"/>
        <w:numPr>
          <w:ilvl w:val="0"/>
          <w:numId w:val="1"/>
        </w:numPr>
        <w:bidi w:val="0"/>
        <w:spacing w:before="120" w:after="120" w:line="360" w:lineRule="auto"/>
        <w:jc w:val="left"/>
        <w:outlineLvl w:val="0"/>
        <w:rPr>
          <w:rFonts w:hint="eastAsia" w:ascii="Times New Roman" w:hAnsi="Times New Roman" w:eastAsia="黑体" w:cs="Times New Roman"/>
          <w:b/>
          <w:bCs/>
          <w:kern w:val="44"/>
          <w:sz w:val="36"/>
          <w:szCs w:val="44"/>
          <w:lang w:val="en-US" w:eastAsia="zh-CN" w:bidi="ar-SA"/>
        </w:rPr>
      </w:pPr>
      <w:bookmarkStart w:id="7" w:name="_Toc9968"/>
      <w:r>
        <w:rPr>
          <w:rFonts w:hint="eastAsia" w:ascii="Times New Roman" w:hAnsi="Times New Roman" w:eastAsia="黑体" w:cs="Times New Roman"/>
          <w:b/>
          <w:bCs/>
          <w:kern w:val="44"/>
          <w:sz w:val="36"/>
          <w:szCs w:val="44"/>
          <w:lang w:val="en-US" w:eastAsia="zh-CN" w:bidi="ar-SA"/>
        </w:rPr>
        <w:t>投标人须知2</w:t>
      </w:r>
      <w:bookmarkEnd w:id="7"/>
    </w:p>
    <w:tbl>
      <w:tblPr>
        <w:tblStyle w:val="7"/>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2113"/>
        <w:gridCol w:w="5934"/>
      </w:tblGrid>
      <w:tr w14:paraId="38603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5E369E7F">
            <w:pPr>
              <w:widowControl/>
              <w:autoSpaceDE w:val="0"/>
              <w:autoSpaceDN w:val="0"/>
              <w:spacing w:before="154" w:after="60" w:line="219" w:lineRule="auto"/>
              <w:ind w:left="204"/>
              <w:jc w:val="both"/>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条款号</w:t>
            </w:r>
          </w:p>
        </w:tc>
        <w:tc>
          <w:tcPr>
            <w:tcW w:w="2113" w:type="dxa"/>
            <w:noWrap w:val="0"/>
            <w:vAlign w:val="center"/>
          </w:tcPr>
          <w:p w14:paraId="59A1D6D4">
            <w:pPr>
              <w:widowControl/>
              <w:autoSpaceDE w:val="0"/>
              <w:autoSpaceDN w:val="0"/>
              <w:spacing w:before="154" w:after="60" w:line="219"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条款名称</w:t>
            </w:r>
          </w:p>
        </w:tc>
        <w:tc>
          <w:tcPr>
            <w:tcW w:w="5934" w:type="dxa"/>
            <w:noWrap w:val="0"/>
            <w:vAlign w:val="center"/>
          </w:tcPr>
          <w:p w14:paraId="125995A0">
            <w:pPr>
              <w:widowControl/>
              <w:autoSpaceDE w:val="0"/>
              <w:autoSpaceDN w:val="0"/>
              <w:spacing w:before="154" w:after="60" w:line="219"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编列内容</w:t>
            </w:r>
          </w:p>
        </w:tc>
      </w:tr>
      <w:tr w14:paraId="7D381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1033A6FF">
            <w:pPr>
              <w:widowControl/>
              <w:autoSpaceDE w:val="0"/>
              <w:autoSpaceDN w:val="0"/>
              <w:spacing w:before="71" w:after="60" w:line="184"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3.1</w:t>
            </w:r>
          </w:p>
        </w:tc>
        <w:tc>
          <w:tcPr>
            <w:tcW w:w="2113" w:type="dxa"/>
            <w:noWrap w:val="0"/>
            <w:vAlign w:val="center"/>
          </w:tcPr>
          <w:p w14:paraId="614A2DD6">
            <w:pPr>
              <w:widowControl/>
              <w:autoSpaceDE w:val="0"/>
              <w:autoSpaceDN w:val="0"/>
              <w:spacing w:before="72" w:after="60" w:line="220"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招标人</w:t>
            </w:r>
          </w:p>
        </w:tc>
        <w:tc>
          <w:tcPr>
            <w:tcW w:w="5934" w:type="dxa"/>
            <w:noWrap w:val="0"/>
            <w:vAlign w:val="center"/>
          </w:tcPr>
          <w:p w14:paraId="1D78757A">
            <w:pPr>
              <w:widowControl/>
              <w:autoSpaceDE w:val="0"/>
              <w:autoSpaceDN w:val="0"/>
              <w:spacing w:before="57" w:after="60" w:line="219" w:lineRule="auto"/>
              <w:ind w:firstLine="415" w:firstLineChars="189"/>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名称：南京禄口国际机场空港科技有限公司</w:t>
            </w:r>
          </w:p>
          <w:p w14:paraId="0C138807">
            <w:pPr>
              <w:widowControl/>
              <w:autoSpaceDE w:val="0"/>
              <w:autoSpaceDN w:val="0"/>
              <w:spacing w:before="169" w:after="60" w:line="219" w:lineRule="auto"/>
              <w:ind w:firstLine="415" w:firstLineChars="189"/>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地址：</w:t>
            </w:r>
            <w:r>
              <w:rPr>
                <w:rFonts w:hint="eastAsia" w:ascii="Times New Roman" w:hAnsi="Times New Roman" w:eastAsia="宋体" w:cs="Times New Roman"/>
                <w:spacing w:val="0"/>
                <w:w w:val="100"/>
                <w:kern w:val="0"/>
                <w:sz w:val="22"/>
                <w:szCs w:val="22"/>
                <w:lang w:val="en-US" w:eastAsia="zh-CN" w:bidi="ar-SA"/>
              </w:rPr>
              <w:t>南京市江宁区天元西路199号10楼南京禄口国际机场空港科技有限公司</w:t>
            </w:r>
          </w:p>
        </w:tc>
      </w:tr>
      <w:tr w14:paraId="73F79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0B56AE1B">
            <w:pPr>
              <w:widowControl/>
              <w:autoSpaceDE w:val="0"/>
              <w:autoSpaceDN w:val="0"/>
              <w:spacing w:before="71" w:after="60" w:line="183" w:lineRule="auto"/>
              <w:jc w:val="center"/>
              <w:outlineLvl w:val="9"/>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3.2</w:t>
            </w:r>
          </w:p>
        </w:tc>
        <w:tc>
          <w:tcPr>
            <w:tcW w:w="2113" w:type="dxa"/>
            <w:noWrap w:val="0"/>
            <w:vAlign w:val="center"/>
          </w:tcPr>
          <w:p w14:paraId="4B3EE073">
            <w:pPr>
              <w:widowControl/>
              <w:autoSpaceDE w:val="0"/>
              <w:autoSpaceDN w:val="0"/>
              <w:spacing w:before="72" w:after="60" w:line="220" w:lineRule="auto"/>
              <w:jc w:val="center"/>
              <w:outlineLvl w:val="9"/>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项目名称</w:t>
            </w:r>
          </w:p>
        </w:tc>
        <w:tc>
          <w:tcPr>
            <w:tcW w:w="5934" w:type="dxa"/>
            <w:noWrap w:val="0"/>
            <w:vAlign w:val="center"/>
          </w:tcPr>
          <w:p w14:paraId="5FE11FAE">
            <w:pPr>
              <w:widowControl w:val="0"/>
              <w:spacing w:before="78" w:after="120" w:line="220" w:lineRule="auto"/>
              <w:ind w:left="0" w:leftChars="0" w:firstLine="440" w:firstLineChars="200"/>
              <w:jc w:val="center"/>
              <w:outlineLvl w:val="9"/>
              <w:rPr>
                <w:rFonts w:hint="default" w:ascii="Times New Roman" w:hAnsi="Times New Roman" w:eastAsia="宋体" w:cs="Times New Roman"/>
                <w:spacing w:val="0"/>
                <w:w w:val="100"/>
                <w:kern w:val="2"/>
                <w:sz w:val="22"/>
                <w:szCs w:val="22"/>
                <w:lang w:val="en-US" w:eastAsia="zh-CN" w:bidi="ar-SA"/>
              </w:rPr>
            </w:pPr>
            <w:r>
              <w:rPr>
                <w:rFonts w:hint="eastAsia" w:ascii="Times New Roman" w:hAnsi="Times New Roman" w:eastAsia="宋体" w:cs="Times New Roman"/>
                <w:spacing w:val="0"/>
                <w:w w:val="100"/>
                <w:kern w:val="0"/>
                <w:sz w:val="22"/>
                <w:szCs w:val="22"/>
                <w:lang w:val="en-US" w:eastAsia="zh-CN" w:bidi="ar-SA"/>
              </w:rPr>
              <w:t>中铁十四局集团青岛工程有限公司中国铁建大盾构基地目经理部电力专业分包工程项目-技术服务项目</w:t>
            </w:r>
          </w:p>
        </w:tc>
      </w:tr>
      <w:tr w14:paraId="76624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577546D1">
            <w:pPr>
              <w:widowControl/>
              <w:autoSpaceDE w:val="0"/>
              <w:autoSpaceDN w:val="0"/>
              <w:spacing w:before="127" w:after="60" w:line="183"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3.3</w:t>
            </w:r>
          </w:p>
        </w:tc>
        <w:tc>
          <w:tcPr>
            <w:tcW w:w="2113" w:type="dxa"/>
            <w:noWrap w:val="0"/>
            <w:vAlign w:val="center"/>
          </w:tcPr>
          <w:p w14:paraId="4CABFA3F">
            <w:pPr>
              <w:widowControl/>
              <w:autoSpaceDE w:val="0"/>
              <w:autoSpaceDN w:val="0"/>
              <w:spacing w:before="52" w:after="60" w:line="221"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建设地点</w:t>
            </w:r>
          </w:p>
        </w:tc>
        <w:tc>
          <w:tcPr>
            <w:tcW w:w="5934" w:type="dxa"/>
            <w:noWrap w:val="0"/>
            <w:vAlign w:val="center"/>
          </w:tcPr>
          <w:p w14:paraId="5CC54DEA">
            <w:pPr>
              <w:widowControl/>
              <w:autoSpaceDE w:val="0"/>
              <w:autoSpaceDN w:val="0"/>
              <w:spacing w:before="49" w:after="60" w:line="219" w:lineRule="auto"/>
              <w:ind w:firstLine="415" w:firstLineChars="189"/>
              <w:jc w:val="center"/>
              <w:rPr>
                <w:rFonts w:hint="default" w:ascii="Times New Roman" w:hAnsi="Times New Roman" w:eastAsia="宋体" w:cs="Times New Roman"/>
                <w:spacing w:val="0"/>
                <w:w w:val="100"/>
                <w:kern w:val="0"/>
                <w:sz w:val="22"/>
                <w:szCs w:val="22"/>
                <w:lang w:val="en-US" w:eastAsia="zh-CN" w:bidi="ar-SA"/>
              </w:rPr>
            </w:pPr>
            <w:r>
              <w:rPr>
                <w:rFonts w:hint="eastAsia" w:ascii="Times New Roman" w:hAnsi="Times New Roman" w:eastAsia="宋体" w:cs="Times New Roman"/>
                <w:spacing w:val="0"/>
                <w:w w:val="100"/>
                <w:kern w:val="0"/>
                <w:sz w:val="22"/>
                <w:szCs w:val="22"/>
                <w:lang w:val="en-US" w:eastAsia="zh-CN" w:bidi="ar-SA"/>
              </w:rPr>
              <w:t>江苏省南通市</w:t>
            </w:r>
          </w:p>
        </w:tc>
      </w:tr>
      <w:tr w14:paraId="287D5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1171B362">
            <w:pPr>
              <w:widowControl/>
              <w:autoSpaceDE w:val="0"/>
              <w:autoSpaceDN w:val="0"/>
              <w:spacing w:before="117" w:after="60" w:line="183"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3.4</w:t>
            </w:r>
          </w:p>
        </w:tc>
        <w:tc>
          <w:tcPr>
            <w:tcW w:w="2113" w:type="dxa"/>
            <w:noWrap w:val="0"/>
            <w:vAlign w:val="center"/>
          </w:tcPr>
          <w:p w14:paraId="5E144426">
            <w:pPr>
              <w:widowControl/>
              <w:autoSpaceDE w:val="0"/>
              <w:autoSpaceDN w:val="0"/>
              <w:spacing w:before="21" w:after="60" w:line="220"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招标范围</w:t>
            </w:r>
          </w:p>
        </w:tc>
        <w:tc>
          <w:tcPr>
            <w:tcW w:w="5934" w:type="dxa"/>
            <w:noWrap w:val="0"/>
            <w:vAlign w:val="center"/>
          </w:tcPr>
          <w:p w14:paraId="72E69FF9">
            <w:pPr>
              <w:widowControl/>
              <w:autoSpaceDE w:val="0"/>
              <w:autoSpaceDN w:val="0"/>
              <w:spacing w:before="41" w:after="60" w:line="219" w:lineRule="auto"/>
              <w:ind w:firstLine="415" w:firstLineChars="189"/>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见招标文件</w:t>
            </w:r>
          </w:p>
        </w:tc>
      </w:tr>
      <w:tr w14:paraId="470F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4FC13B1B">
            <w:pPr>
              <w:widowControl/>
              <w:autoSpaceDE w:val="0"/>
              <w:autoSpaceDN w:val="0"/>
              <w:spacing w:before="118" w:after="60" w:line="183"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3.5</w:t>
            </w:r>
          </w:p>
        </w:tc>
        <w:tc>
          <w:tcPr>
            <w:tcW w:w="2113" w:type="dxa"/>
            <w:noWrap w:val="0"/>
            <w:vAlign w:val="center"/>
          </w:tcPr>
          <w:p w14:paraId="6F0D5E67">
            <w:pPr>
              <w:widowControl/>
              <w:autoSpaceDE w:val="0"/>
              <w:autoSpaceDN w:val="0"/>
              <w:spacing w:before="52" w:after="60" w:line="220"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★计划工期</w:t>
            </w:r>
          </w:p>
        </w:tc>
        <w:tc>
          <w:tcPr>
            <w:tcW w:w="5934" w:type="dxa"/>
            <w:noWrap w:val="0"/>
            <w:vAlign w:val="center"/>
          </w:tcPr>
          <w:p w14:paraId="38D5F24D">
            <w:pPr>
              <w:widowControl/>
              <w:autoSpaceDE w:val="0"/>
              <w:autoSpaceDN w:val="0"/>
              <w:spacing w:before="52" w:after="60" w:line="220" w:lineRule="auto"/>
              <w:ind w:firstLine="480" w:firstLineChars="200"/>
              <w:jc w:val="center"/>
              <w:rPr>
                <w:rFonts w:ascii="Times New Roman" w:hAnsi="Times New Roman" w:eastAsia="宋体" w:cs="Times New Roman"/>
                <w:spacing w:val="0"/>
                <w:w w:val="100"/>
                <w:kern w:val="0"/>
                <w:sz w:val="22"/>
                <w:szCs w:val="22"/>
                <w:lang w:val="en-US" w:eastAsia="zh-CN" w:bidi="ar-SA"/>
              </w:rPr>
            </w:pPr>
            <w:r>
              <w:rPr>
                <w:rFonts w:hint="eastAsia" w:ascii="宋体" w:hAnsi="宋体" w:eastAsia="宋体" w:cs="宋体"/>
                <w:color w:val="FF0000"/>
                <w:spacing w:val="0"/>
                <w:w w:val="100"/>
                <w:kern w:val="2"/>
                <w:sz w:val="24"/>
                <w:szCs w:val="24"/>
                <w:lang w:val="en-US" w:eastAsia="zh-CN" w:bidi="ar-SA"/>
              </w:rPr>
              <w:t>自收到开工书面通知后182个日历日内配合完成本合同采购、指导安装及调试，中标人应确保本合同按建设计划及业主要求的日期具备竣工验收条件，并根据本合同工程整体进度计划完成验收，确保按期投入使用。</w:t>
            </w:r>
          </w:p>
        </w:tc>
      </w:tr>
      <w:tr w14:paraId="41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22B633D5">
            <w:pPr>
              <w:widowControl/>
              <w:autoSpaceDE w:val="0"/>
              <w:autoSpaceDN w:val="0"/>
              <w:spacing w:before="108" w:after="60" w:line="183"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3.6</w:t>
            </w:r>
          </w:p>
        </w:tc>
        <w:tc>
          <w:tcPr>
            <w:tcW w:w="2113" w:type="dxa"/>
            <w:noWrap w:val="0"/>
            <w:vAlign w:val="center"/>
          </w:tcPr>
          <w:p w14:paraId="05DF96CF">
            <w:pPr>
              <w:widowControl/>
              <w:autoSpaceDE w:val="0"/>
              <w:autoSpaceDN w:val="0"/>
              <w:spacing w:before="32" w:after="60" w:line="220"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★质量要求</w:t>
            </w:r>
          </w:p>
        </w:tc>
        <w:tc>
          <w:tcPr>
            <w:tcW w:w="5934" w:type="dxa"/>
            <w:noWrap w:val="0"/>
            <w:vAlign w:val="center"/>
          </w:tcPr>
          <w:p w14:paraId="7A8D6D60">
            <w:pPr>
              <w:widowControl/>
              <w:autoSpaceDE w:val="0"/>
              <w:autoSpaceDN w:val="0"/>
              <w:spacing w:before="42" w:after="60" w:line="219" w:lineRule="auto"/>
              <w:ind w:firstLine="415" w:firstLineChars="189"/>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符合国家和行业质量验收合格标准。</w:t>
            </w:r>
          </w:p>
        </w:tc>
      </w:tr>
      <w:tr w14:paraId="5FB99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05967F50">
            <w:pPr>
              <w:widowControl/>
              <w:autoSpaceDE w:val="0"/>
              <w:autoSpaceDN w:val="0"/>
              <w:spacing w:before="72" w:after="60" w:line="183"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3.7</w:t>
            </w:r>
          </w:p>
        </w:tc>
        <w:tc>
          <w:tcPr>
            <w:tcW w:w="2113" w:type="dxa"/>
            <w:noWrap w:val="0"/>
            <w:vAlign w:val="center"/>
          </w:tcPr>
          <w:p w14:paraId="45369C66">
            <w:pPr>
              <w:widowControl/>
              <w:autoSpaceDE w:val="0"/>
              <w:autoSpaceDN w:val="0"/>
              <w:spacing w:before="0" w:after="0" w:line="360"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投标人资质条件、能力和</w:t>
            </w:r>
            <w:r>
              <w:rPr>
                <w:rFonts w:hint="eastAsia" w:ascii="Times New Roman" w:hAnsi="Times New Roman" w:eastAsia="宋体" w:cs="Times New Roman"/>
                <w:spacing w:val="0"/>
                <w:w w:val="100"/>
                <w:kern w:val="0"/>
                <w:sz w:val="22"/>
                <w:szCs w:val="22"/>
                <w:lang w:val="en-US" w:eastAsia="zh-CN" w:bidi="ar-SA"/>
              </w:rPr>
              <w:t>信誉</w:t>
            </w:r>
          </w:p>
        </w:tc>
        <w:tc>
          <w:tcPr>
            <w:tcW w:w="5934" w:type="dxa"/>
            <w:noWrap w:val="0"/>
            <w:vAlign w:val="center"/>
          </w:tcPr>
          <w:p w14:paraId="6AB9AFD1">
            <w:pPr>
              <w:widowControl/>
              <w:autoSpaceDE w:val="0"/>
              <w:autoSpaceDN w:val="0"/>
              <w:spacing w:before="71" w:after="60" w:line="360" w:lineRule="auto"/>
              <w:ind w:firstLine="415" w:firstLineChars="189"/>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见招标公告</w:t>
            </w:r>
          </w:p>
        </w:tc>
      </w:tr>
      <w:tr w14:paraId="3AC19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2EF80B79">
            <w:pPr>
              <w:widowControl/>
              <w:autoSpaceDE w:val="0"/>
              <w:autoSpaceDN w:val="0"/>
              <w:spacing w:before="120" w:after="60" w:line="183"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3.8</w:t>
            </w:r>
          </w:p>
        </w:tc>
        <w:tc>
          <w:tcPr>
            <w:tcW w:w="2113" w:type="dxa"/>
            <w:noWrap w:val="0"/>
            <w:vAlign w:val="center"/>
          </w:tcPr>
          <w:p w14:paraId="27259738">
            <w:pPr>
              <w:widowControl/>
              <w:autoSpaceDE w:val="0"/>
              <w:autoSpaceDN w:val="0"/>
              <w:spacing w:before="54" w:after="60" w:line="220"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是否接受联合体投标</w:t>
            </w:r>
          </w:p>
        </w:tc>
        <w:tc>
          <w:tcPr>
            <w:tcW w:w="5934" w:type="dxa"/>
            <w:noWrap w:val="0"/>
            <w:vAlign w:val="center"/>
          </w:tcPr>
          <w:p w14:paraId="381C6937">
            <w:pPr>
              <w:widowControl/>
              <w:autoSpaceDE w:val="0"/>
              <w:autoSpaceDN w:val="0"/>
              <w:spacing w:before="35" w:after="60" w:line="221" w:lineRule="auto"/>
              <w:ind w:firstLine="415" w:firstLineChars="189"/>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不接受</w:t>
            </w:r>
          </w:p>
        </w:tc>
      </w:tr>
      <w:tr w14:paraId="283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43068E38">
            <w:pPr>
              <w:widowControl/>
              <w:autoSpaceDE w:val="0"/>
              <w:autoSpaceDN w:val="0"/>
              <w:spacing w:before="120" w:after="60" w:line="183"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3.9</w:t>
            </w:r>
          </w:p>
        </w:tc>
        <w:tc>
          <w:tcPr>
            <w:tcW w:w="2113" w:type="dxa"/>
            <w:noWrap w:val="0"/>
            <w:vAlign w:val="center"/>
          </w:tcPr>
          <w:p w14:paraId="0D389687">
            <w:pPr>
              <w:widowControl/>
              <w:autoSpaceDE w:val="0"/>
              <w:autoSpaceDN w:val="0"/>
              <w:spacing w:before="64" w:after="60" w:line="220"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分包</w:t>
            </w:r>
          </w:p>
        </w:tc>
        <w:tc>
          <w:tcPr>
            <w:tcW w:w="5934" w:type="dxa"/>
            <w:noWrap w:val="0"/>
            <w:vAlign w:val="center"/>
          </w:tcPr>
          <w:p w14:paraId="3EE1EC4E">
            <w:pPr>
              <w:widowControl/>
              <w:autoSpaceDE w:val="0"/>
              <w:autoSpaceDN w:val="0"/>
              <w:spacing w:before="44" w:after="60" w:line="219" w:lineRule="auto"/>
              <w:ind w:firstLine="415" w:firstLineChars="189"/>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不允许</w:t>
            </w:r>
          </w:p>
        </w:tc>
      </w:tr>
      <w:tr w14:paraId="14380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470776A0">
            <w:pPr>
              <w:widowControl/>
              <w:autoSpaceDE w:val="0"/>
              <w:autoSpaceDN w:val="0"/>
              <w:spacing w:before="109" w:after="60" w:line="184"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3.10</w:t>
            </w:r>
          </w:p>
        </w:tc>
        <w:tc>
          <w:tcPr>
            <w:tcW w:w="2113" w:type="dxa"/>
            <w:noWrap w:val="0"/>
            <w:vAlign w:val="center"/>
          </w:tcPr>
          <w:p w14:paraId="2BC972EB">
            <w:pPr>
              <w:widowControl/>
              <w:autoSpaceDE w:val="0"/>
              <w:autoSpaceDN w:val="0"/>
              <w:spacing w:before="44" w:after="60" w:line="219"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偏离</w:t>
            </w:r>
          </w:p>
        </w:tc>
        <w:tc>
          <w:tcPr>
            <w:tcW w:w="5934" w:type="dxa"/>
            <w:noWrap w:val="0"/>
            <w:vAlign w:val="center"/>
          </w:tcPr>
          <w:p w14:paraId="3B6DB819">
            <w:pPr>
              <w:widowControl/>
              <w:autoSpaceDE w:val="0"/>
              <w:autoSpaceDN w:val="0"/>
              <w:spacing w:before="44" w:after="60" w:line="219" w:lineRule="auto"/>
              <w:ind w:firstLine="415" w:firstLineChars="189"/>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不允许</w:t>
            </w:r>
          </w:p>
        </w:tc>
      </w:tr>
      <w:tr w14:paraId="554FD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0944166E">
            <w:pPr>
              <w:widowControl/>
              <w:autoSpaceDE w:val="0"/>
              <w:autoSpaceDN w:val="0"/>
              <w:spacing w:before="119" w:after="60" w:line="184"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3.11</w:t>
            </w:r>
          </w:p>
        </w:tc>
        <w:tc>
          <w:tcPr>
            <w:tcW w:w="2113" w:type="dxa"/>
            <w:noWrap w:val="0"/>
            <w:vAlign w:val="center"/>
          </w:tcPr>
          <w:p w14:paraId="183DDBD7">
            <w:pPr>
              <w:widowControl/>
              <w:autoSpaceDE w:val="0"/>
              <w:autoSpaceDN w:val="0"/>
              <w:spacing w:before="54" w:after="60" w:line="220"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投标截止时间</w:t>
            </w:r>
          </w:p>
        </w:tc>
        <w:tc>
          <w:tcPr>
            <w:tcW w:w="5934" w:type="dxa"/>
            <w:noWrap w:val="0"/>
            <w:vAlign w:val="center"/>
          </w:tcPr>
          <w:p w14:paraId="6F7BF2FD">
            <w:pPr>
              <w:widowControl/>
              <w:autoSpaceDE w:val="0"/>
              <w:autoSpaceDN w:val="0"/>
              <w:spacing w:before="54" w:after="60" w:line="219" w:lineRule="auto"/>
              <w:ind w:left="334" w:firstLine="440" w:firstLineChars="200"/>
              <w:jc w:val="center"/>
              <w:rPr>
                <w:rFonts w:ascii="Times New Roman" w:hAnsi="Times New Roman" w:eastAsia="宋体" w:cs="Times New Roman"/>
                <w:spacing w:val="0"/>
                <w:w w:val="100"/>
                <w:kern w:val="0"/>
                <w:sz w:val="22"/>
                <w:szCs w:val="22"/>
                <w:lang w:val="en-US" w:eastAsia="zh-CN" w:bidi="ar-SA"/>
              </w:rPr>
            </w:pPr>
            <w:r>
              <w:rPr>
                <w:rFonts w:hint="eastAsia" w:ascii="Times New Roman" w:hAnsi="Times New Roman" w:eastAsia="宋体" w:cs="Times New Roman"/>
                <w:color w:val="FF0000"/>
                <w:spacing w:val="0"/>
                <w:w w:val="100"/>
                <w:kern w:val="0"/>
                <w:sz w:val="22"/>
                <w:szCs w:val="22"/>
                <w:highlight w:val="yellow"/>
                <w:lang w:val="en-US" w:eastAsia="zh-CN" w:bidi="ar-SA"/>
              </w:rPr>
              <w:t>2026</w:t>
            </w:r>
            <w:r>
              <w:rPr>
                <w:rFonts w:ascii="Times New Roman" w:hAnsi="Times New Roman" w:eastAsia="宋体" w:cs="Times New Roman"/>
                <w:color w:val="FF0000"/>
                <w:spacing w:val="0"/>
                <w:w w:val="100"/>
                <w:kern w:val="0"/>
                <w:sz w:val="22"/>
                <w:szCs w:val="22"/>
                <w:highlight w:val="yellow"/>
                <w:lang w:val="en-US" w:eastAsia="zh-CN" w:bidi="ar-SA"/>
              </w:rPr>
              <w:t>年</w:t>
            </w:r>
            <w:r>
              <w:rPr>
                <w:rFonts w:hint="eastAsia" w:ascii="Times New Roman" w:hAnsi="Times New Roman" w:eastAsia="宋体" w:cs="Times New Roman"/>
                <w:color w:val="FF0000"/>
                <w:spacing w:val="0"/>
                <w:w w:val="100"/>
                <w:kern w:val="0"/>
                <w:sz w:val="22"/>
                <w:szCs w:val="22"/>
                <w:highlight w:val="yellow"/>
                <w:lang w:val="en-US" w:eastAsia="zh-CN" w:bidi="ar-SA"/>
              </w:rPr>
              <w:t>07</w:t>
            </w:r>
            <w:r>
              <w:rPr>
                <w:rFonts w:ascii="Times New Roman" w:hAnsi="Times New Roman" w:eastAsia="宋体" w:cs="Times New Roman"/>
                <w:color w:val="FF0000"/>
                <w:spacing w:val="0"/>
                <w:w w:val="100"/>
                <w:kern w:val="0"/>
                <w:sz w:val="22"/>
                <w:szCs w:val="22"/>
                <w:highlight w:val="yellow"/>
                <w:lang w:val="en-US" w:eastAsia="zh-CN" w:bidi="ar-SA"/>
              </w:rPr>
              <w:t>月</w:t>
            </w:r>
            <w:r>
              <w:rPr>
                <w:rFonts w:hint="eastAsia" w:ascii="Times New Roman" w:hAnsi="Times New Roman" w:eastAsia="宋体" w:cs="Times New Roman"/>
                <w:color w:val="FF0000"/>
                <w:spacing w:val="0"/>
                <w:w w:val="100"/>
                <w:kern w:val="0"/>
                <w:sz w:val="22"/>
                <w:szCs w:val="22"/>
                <w:highlight w:val="yellow"/>
                <w:lang w:val="en-US" w:eastAsia="zh-CN" w:bidi="ar-SA"/>
              </w:rPr>
              <w:t>08</w:t>
            </w:r>
            <w:r>
              <w:rPr>
                <w:rFonts w:ascii="Times New Roman" w:hAnsi="Times New Roman" w:eastAsia="宋体" w:cs="Times New Roman"/>
                <w:color w:val="FF0000"/>
                <w:spacing w:val="0"/>
                <w:w w:val="100"/>
                <w:kern w:val="0"/>
                <w:sz w:val="22"/>
                <w:szCs w:val="22"/>
                <w:highlight w:val="yellow"/>
                <w:lang w:val="en-US" w:eastAsia="zh-CN" w:bidi="ar-SA"/>
              </w:rPr>
              <w:t>日1</w:t>
            </w:r>
            <w:r>
              <w:rPr>
                <w:rFonts w:hint="eastAsia" w:ascii="Times New Roman" w:hAnsi="Times New Roman" w:eastAsia="宋体" w:cs="Times New Roman"/>
                <w:color w:val="FF0000"/>
                <w:spacing w:val="0"/>
                <w:w w:val="100"/>
                <w:kern w:val="0"/>
                <w:sz w:val="22"/>
                <w:szCs w:val="22"/>
                <w:highlight w:val="yellow"/>
                <w:lang w:val="en-US" w:eastAsia="zh-CN" w:bidi="ar-SA"/>
              </w:rPr>
              <w:t>0</w:t>
            </w:r>
            <w:r>
              <w:rPr>
                <w:rFonts w:ascii="Times New Roman" w:hAnsi="Times New Roman" w:eastAsia="宋体" w:cs="Times New Roman"/>
                <w:color w:val="FF0000"/>
                <w:spacing w:val="0"/>
                <w:w w:val="100"/>
                <w:kern w:val="0"/>
                <w:sz w:val="22"/>
                <w:szCs w:val="22"/>
                <w:highlight w:val="yellow"/>
                <w:lang w:val="en-US" w:eastAsia="zh-CN" w:bidi="ar-SA"/>
              </w:rPr>
              <w:t>时00分</w:t>
            </w:r>
            <w:r>
              <w:rPr>
                <w:rFonts w:ascii="Times New Roman" w:hAnsi="Times New Roman" w:eastAsia="宋体" w:cs="Times New Roman"/>
                <w:spacing w:val="0"/>
                <w:w w:val="100"/>
                <w:kern w:val="0"/>
                <w:sz w:val="22"/>
                <w:szCs w:val="22"/>
                <w:lang w:val="en-US" w:eastAsia="zh-CN" w:bidi="ar-SA"/>
              </w:rPr>
              <w:t>(北京时间)。</w:t>
            </w:r>
          </w:p>
        </w:tc>
      </w:tr>
      <w:tr w14:paraId="07326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74E4CF05">
            <w:pPr>
              <w:widowControl/>
              <w:autoSpaceDE w:val="0"/>
              <w:autoSpaceDN w:val="0"/>
              <w:spacing w:before="72" w:after="60" w:line="184"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3.12</w:t>
            </w:r>
          </w:p>
        </w:tc>
        <w:tc>
          <w:tcPr>
            <w:tcW w:w="2113" w:type="dxa"/>
            <w:noWrap w:val="0"/>
            <w:vAlign w:val="center"/>
          </w:tcPr>
          <w:p w14:paraId="7D9FA2DD">
            <w:pPr>
              <w:widowControl/>
              <w:autoSpaceDE w:val="0"/>
              <w:autoSpaceDN w:val="0"/>
              <w:spacing w:before="0" w:after="0" w:line="240" w:lineRule="atLeast"/>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★最高投标限价或</w:t>
            </w:r>
            <w:r>
              <w:rPr>
                <w:rFonts w:hint="eastAsia" w:ascii="Times New Roman" w:hAnsi="Times New Roman" w:eastAsia="宋体" w:cs="Times New Roman"/>
                <w:spacing w:val="0"/>
                <w:w w:val="100"/>
                <w:kern w:val="0"/>
                <w:sz w:val="22"/>
                <w:szCs w:val="22"/>
                <w:lang w:val="en-US" w:eastAsia="zh-CN" w:bidi="ar-SA"/>
              </w:rPr>
              <w:t>其</w:t>
            </w:r>
            <w:r>
              <w:rPr>
                <w:rFonts w:ascii="Times New Roman" w:hAnsi="Times New Roman" w:eastAsia="宋体" w:cs="Times New Roman"/>
                <w:spacing w:val="0"/>
                <w:w w:val="100"/>
                <w:kern w:val="0"/>
                <w:sz w:val="22"/>
                <w:szCs w:val="22"/>
                <w:lang w:val="en-US" w:eastAsia="zh-CN" w:bidi="ar-SA"/>
              </w:rPr>
              <w:t>计算方法</w:t>
            </w:r>
          </w:p>
        </w:tc>
        <w:tc>
          <w:tcPr>
            <w:tcW w:w="5934" w:type="dxa"/>
            <w:noWrap w:val="0"/>
            <w:vAlign w:val="center"/>
          </w:tcPr>
          <w:p w14:paraId="75975B48">
            <w:pPr>
              <w:widowControl/>
              <w:autoSpaceDE w:val="0"/>
              <w:autoSpaceDN w:val="0"/>
              <w:spacing w:before="71" w:after="60" w:line="218" w:lineRule="auto"/>
              <w:ind w:firstLine="479" w:firstLineChars="218"/>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本次招标最高投标限价：</w:t>
            </w:r>
            <w:r>
              <w:rPr>
                <w:rFonts w:ascii="Times New Roman" w:hAnsi="Times New Roman" w:eastAsia="宋体" w:cs="Times New Roman"/>
                <w:spacing w:val="0"/>
                <w:w w:val="100"/>
                <w:kern w:val="0"/>
                <w:sz w:val="22"/>
                <w:szCs w:val="22"/>
                <w:u w:val="single"/>
                <w:lang w:val="en-US" w:eastAsia="zh-CN" w:bidi="ar-SA"/>
              </w:rPr>
              <w:t xml:space="preserve"> </w:t>
            </w:r>
            <w:r>
              <w:rPr>
                <w:rFonts w:hint="eastAsia" w:ascii="Times New Roman" w:hAnsi="Times New Roman" w:eastAsia="宋体" w:cs="Times New Roman"/>
                <w:spacing w:val="0"/>
                <w:w w:val="100"/>
                <w:kern w:val="0"/>
                <w:sz w:val="22"/>
                <w:szCs w:val="22"/>
                <w:u w:val="single"/>
                <w:lang w:val="en-US" w:eastAsia="zh-CN" w:bidi="ar-SA"/>
              </w:rPr>
              <w:t xml:space="preserve"> 85</w:t>
            </w:r>
            <w:r>
              <w:rPr>
                <w:rFonts w:hint="eastAsia" w:ascii="Times New Roman" w:hAnsi="Times New Roman" w:eastAsia="宋体" w:cs="Times New Roman"/>
                <w:color w:val="FF0000"/>
                <w:spacing w:val="0"/>
                <w:w w:val="100"/>
                <w:kern w:val="0"/>
                <w:sz w:val="22"/>
                <w:szCs w:val="22"/>
                <w:u w:val="single"/>
                <w:lang w:val="en-US" w:eastAsia="zh-CN" w:bidi="ar-SA"/>
              </w:rPr>
              <w:t xml:space="preserve"> </w:t>
            </w:r>
            <w:r>
              <w:rPr>
                <w:rFonts w:ascii="Times New Roman" w:hAnsi="Times New Roman" w:eastAsia="宋体" w:cs="Times New Roman"/>
                <w:spacing w:val="0"/>
                <w:w w:val="100"/>
                <w:kern w:val="0"/>
                <w:sz w:val="22"/>
                <w:szCs w:val="22"/>
                <w:lang w:val="en-US" w:eastAsia="zh-CN" w:bidi="ar-SA"/>
              </w:rPr>
              <w:t>万 元 。</w:t>
            </w:r>
          </w:p>
        </w:tc>
      </w:tr>
      <w:tr w14:paraId="6796B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0A22AC85">
            <w:pPr>
              <w:widowControl/>
              <w:autoSpaceDE w:val="0"/>
              <w:autoSpaceDN w:val="0"/>
              <w:spacing w:before="130" w:after="60" w:line="184"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3.13</w:t>
            </w:r>
          </w:p>
        </w:tc>
        <w:tc>
          <w:tcPr>
            <w:tcW w:w="2113" w:type="dxa"/>
            <w:noWrap w:val="0"/>
            <w:vAlign w:val="center"/>
          </w:tcPr>
          <w:p w14:paraId="3C166D99">
            <w:pPr>
              <w:widowControl/>
              <w:autoSpaceDE w:val="0"/>
              <w:autoSpaceDN w:val="0"/>
              <w:spacing w:before="35" w:after="60" w:line="220"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投标有效期</w:t>
            </w:r>
          </w:p>
        </w:tc>
        <w:tc>
          <w:tcPr>
            <w:tcW w:w="5934" w:type="dxa"/>
            <w:noWrap w:val="0"/>
            <w:vAlign w:val="center"/>
          </w:tcPr>
          <w:p w14:paraId="5669EE66">
            <w:pPr>
              <w:widowControl/>
              <w:autoSpaceDE w:val="0"/>
              <w:autoSpaceDN w:val="0"/>
              <w:spacing w:before="45" w:after="60" w:line="219" w:lineRule="auto"/>
              <w:ind w:left="334"/>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递交投标文件截止之日起的</w:t>
            </w:r>
            <w:r>
              <w:rPr>
                <w:rFonts w:hint="eastAsia" w:ascii="Times New Roman" w:hAnsi="Times New Roman" w:eastAsia="宋体" w:cs="Times New Roman"/>
                <w:spacing w:val="0"/>
                <w:w w:val="100"/>
                <w:kern w:val="0"/>
                <w:sz w:val="22"/>
                <w:szCs w:val="22"/>
                <w:lang w:val="en-US" w:eastAsia="zh-CN" w:bidi="ar-SA"/>
              </w:rPr>
              <w:t>30</w:t>
            </w:r>
            <w:r>
              <w:rPr>
                <w:rFonts w:ascii="Times New Roman" w:hAnsi="Times New Roman" w:eastAsia="宋体" w:cs="Times New Roman"/>
                <w:spacing w:val="0"/>
                <w:w w:val="100"/>
                <w:kern w:val="0"/>
                <w:sz w:val="22"/>
                <w:szCs w:val="22"/>
                <w:lang w:val="en-US" w:eastAsia="zh-CN" w:bidi="ar-SA"/>
              </w:rPr>
              <w:t>天</w:t>
            </w:r>
          </w:p>
        </w:tc>
      </w:tr>
      <w:tr w14:paraId="4BA45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56B62FC3">
            <w:pPr>
              <w:widowControl/>
              <w:autoSpaceDE w:val="0"/>
              <w:autoSpaceDN w:val="0"/>
              <w:spacing w:before="71" w:after="60" w:line="184"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3.14</w:t>
            </w:r>
          </w:p>
        </w:tc>
        <w:tc>
          <w:tcPr>
            <w:tcW w:w="2113" w:type="dxa"/>
            <w:noWrap w:val="0"/>
            <w:vAlign w:val="center"/>
          </w:tcPr>
          <w:p w14:paraId="0979AF6C">
            <w:pPr>
              <w:widowControl/>
              <w:autoSpaceDE w:val="0"/>
              <w:autoSpaceDN w:val="0"/>
              <w:spacing w:before="54" w:after="60" w:line="360"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近年财务状况的年份要求</w:t>
            </w:r>
          </w:p>
        </w:tc>
        <w:tc>
          <w:tcPr>
            <w:tcW w:w="5934" w:type="dxa"/>
            <w:noWrap w:val="0"/>
            <w:vAlign w:val="center"/>
          </w:tcPr>
          <w:p w14:paraId="6830458A">
            <w:pPr>
              <w:widowControl/>
              <w:autoSpaceDE w:val="0"/>
              <w:autoSpaceDN w:val="0"/>
              <w:spacing w:before="71" w:after="60" w:line="219" w:lineRule="auto"/>
              <w:ind w:left="334"/>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见资格条件和评标办法</w:t>
            </w:r>
          </w:p>
        </w:tc>
      </w:tr>
      <w:tr w14:paraId="77725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12A49B60">
            <w:pPr>
              <w:widowControl/>
              <w:autoSpaceDE w:val="0"/>
              <w:autoSpaceDN w:val="0"/>
              <w:spacing w:before="71" w:after="60" w:line="184"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3.15</w:t>
            </w:r>
          </w:p>
        </w:tc>
        <w:tc>
          <w:tcPr>
            <w:tcW w:w="2113" w:type="dxa"/>
            <w:noWrap w:val="0"/>
            <w:vAlign w:val="center"/>
          </w:tcPr>
          <w:p w14:paraId="66BD9DA7">
            <w:pPr>
              <w:widowControl/>
              <w:autoSpaceDE w:val="0"/>
              <w:autoSpaceDN w:val="0"/>
              <w:spacing w:before="45" w:after="60" w:line="360" w:lineRule="auto"/>
              <w:ind w:left="200"/>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近年完成的类似项目情况表</w:t>
            </w:r>
          </w:p>
        </w:tc>
        <w:tc>
          <w:tcPr>
            <w:tcW w:w="5934" w:type="dxa"/>
            <w:noWrap w:val="0"/>
            <w:vAlign w:val="center"/>
          </w:tcPr>
          <w:p w14:paraId="220E4985">
            <w:pPr>
              <w:widowControl/>
              <w:autoSpaceDE w:val="0"/>
              <w:autoSpaceDN w:val="0"/>
              <w:spacing w:before="71" w:after="60" w:line="219" w:lineRule="auto"/>
              <w:ind w:left="334"/>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见资格条件和评标办法</w:t>
            </w:r>
          </w:p>
        </w:tc>
      </w:tr>
      <w:tr w14:paraId="4A04E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4B7E8298">
            <w:pPr>
              <w:widowControl/>
              <w:autoSpaceDE w:val="0"/>
              <w:autoSpaceDN w:val="0"/>
              <w:spacing w:before="71" w:after="60" w:line="184"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3.16</w:t>
            </w:r>
          </w:p>
        </w:tc>
        <w:tc>
          <w:tcPr>
            <w:tcW w:w="2113" w:type="dxa"/>
            <w:noWrap w:val="0"/>
            <w:vAlign w:val="center"/>
          </w:tcPr>
          <w:p w14:paraId="56BE19E6">
            <w:pPr>
              <w:widowControl/>
              <w:autoSpaceDE w:val="0"/>
              <w:autoSpaceDN w:val="0"/>
              <w:spacing w:before="46" w:after="60" w:line="360" w:lineRule="auto"/>
              <w:ind w:left="90"/>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是否允许递交备选投标方案</w:t>
            </w:r>
          </w:p>
        </w:tc>
        <w:tc>
          <w:tcPr>
            <w:tcW w:w="5934" w:type="dxa"/>
            <w:noWrap w:val="0"/>
            <w:vAlign w:val="center"/>
          </w:tcPr>
          <w:p w14:paraId="125EC67D">
            <w:pPr>
              <w:widowControl/>
              <w:autoSpaceDE w:val="0"/>
              <w:autoSpaceDN w:val="0"/>
              <w:spacing w:before="71" w:after="60" w:line="219" w:lineRule="auto"/>
              <w:ind w:firstLine="411" w:firstLineChars="187"/>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不允许</w:t>
            </w:r>
          </w:p>
        </w:tc>
      </w:tr>
      <w:tr w14:paraId="2EE74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4497B7C1">
            <w:pPr>
              <w:widowControl/>
              <w:autoSpaceDE w:val="0"/>
              <w:autoSpaceDN w:val="0"/>
              <w:spacing w:before="72" w:after="60" w:line="184"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3.17</w:t>
            </w:r>
          </w:p>
        </w:tc>
        <w:tc>
          <w:tcPr>
            <w:tcW w:w="2113" w:type="dxa"/>
            <w:noWrap w:val="0"/>
            <w:vAlign w:val="center"/>
          </w:tcPr>
          <w:p w14:paraId="294AD56C">
            <w:pPr>
              <w:widowControl/>
              <w:autoSpaceDE w:val="0"/>
              <w:autoSpaceDN w:val="0"/>
              <w:spacing w:before="72" w:after="60" w:line="219"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签字或盖章要求</w:t>
            </w:r>
          </w:p>
        </w:tc>
        <w:tc>
          <w:tcPr>
            <w:tcW w:w="5934" w:type="dxa"/>
            <w:noWrap w:val="0"/>
            <w:vAlign w:val="center"/>
          </w:tcPr>
          <w:p w14:paraId="45B9B876">
            <w:pPr>
              <w:widowControl/>
              <w:autoSpaceDE w:val="0"/>
              <w:autoSpaceDN w:val="0"/>
              <w:spacing w:before="48" w:after="60" w:line="219" w:lineRule="auto"/>
              <w:ind w:left="353"/>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投标文件封面(或扉页)、《投标函》及投标文件格式中所要求盖章处应按要求加盖投标人公章并经法定代表人或其委 托代理人签字或盖章。由委托代理人签字或盖章的，投标文件应附法定代表人签署的授权委托书。</w:t>
            </w:r>
          </w:p>
        </w:tc>
      </w:tr>
      <w:tr w14:paraId="0C50B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3DC6F6A5">
            <w:pPr>
              <w:widowControl/>
              <w:autoSpaceDE w:val="0"/>
              <w:autoSpaceDN w:val="0"/>
              <w:spacing w:before="134" w:after="60" w:line="184"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3.18</w:t>
            </w:r>
          </w:p>
        </w:tc>
        <w:tc>
          <w:tcPr>
            <w:tcW w:w="2113" w:type="dxa"/>
            <w:noWrap w:val="0"/>
            <w:vAlign w:val="center"/>
          </w:tcPr>
          <w:p w14:paraId="4BA33873">
            <w:pPr>
              <w:widowControl/>
              <w:autoSpaceDE w:val="0"/>
              <w:autoSpaceDN w:val="0"/>
              <w:spacing w:before="29" w:after="60" w:line="219"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投标文件份数</w:t>
            </w:r>
          </w:p>
        </w:tc>
        <w:tc>
          <w:tcPr>
            <w:tcW w:w="5934" w:type="dxa"/>
            <w:noWrap w:val="0"/>
            <w:vAlign w:val="center"/>
          </w:tcPr>
          <w:p w14:paraId="56F98B68">
            <w:pPr>
              <w:widowControl/>
              <w:autoSpaceDE w:val="0"/>
              <w:autoSpaceDN w:val="0"/>
              <w:spacing w:before="47" w:after="60" w:line="219" w:lineRule="auto"/>
              <w:ind w:left="334"/>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正本一份；副本</w:t>
            </w:r>
            <w:r>
              <w:rPr>
                <w:rFonts w:hint="eastAsia" w:ascii="Times New Roman" w:hAnsi="Times New Roman" w:eastAsia="宋体" w:cs="Times New Roman"/>
                <w:spacing w:val="0"/>
                <w:w w:val="100"/>
                <w:kern w:val="0"/>
                <w:sz w:val="22"/>
                <w:szCs w:val="22"/>
                <w:lang w:val="en-US" w:eastAsia="zh-CN" w:bidi="ar-SA"/>
              </w:rPr>
              <w:t>一</w:t>
            </w:r>
            <w:r>
              <w:rPr>
                <w:rFonts w:ascii="Times New Roman" w:hAnsi="Times New Roman" w:eastAsia="宋体" w:cs="Times New Roman"/>
                <w:spacing w:val="0"/>
                <w:w w:val="100"/>
                <w:kern w:val="0"/>
                <w:sz w:val="22"/>
                <w:szCs w:val="22"/>
                <w:lang w:val="en-US" w:eastAsia="zh-CN" w:bidi="ar-SA"/>
              </w:rPr>
              <w:t>份</w:t>
            </w:r>
          </w:p>
        </w:tc>
      </w:tr>
      <w:tr w14:paraId="6BFD7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24" w:type="dxa"/>
            <w:noWrap w:val="0"/>
            <w:vAlign w:val="center"/>
          </w:tcPr>
          <w:p w14:paraId="2D1B9E8D">
            <w:pPr>
              <w:widowControl/>
              <w:autoSpaceDE w:val="0"/>
              <w:autoSpaceDN w:val="0"/>
              <w:spacing w:before="71" w:after="60" w:line="184"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3.19</w:t>
            </w:r>
          </w:p>
        </w:tc>
        <w:tc>
          <w:tcPr>
            <w:tcW w:w="2113" w:type="dxa"/>
            <w:noWrap w:val="0"/>
            <w:vAlign w:val="center"/>
          </w:tcPr>
          <w:p w14:paraId="280C5B48">
            <w:pPr>
              <w:widowControl/>
              <w:autoSpaceDE w:val="0"/>
              <w:autoSpaceDN w:val="0"/>
              <w:spacing w:before="71" w:after="60" w:line="220" w:lineRule="auto"/>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装订要求</w:t>
            </w:r>
          </w:p>
        </w:tc>
        <w:tc>
          <w:tcPr>
            <w:tcW w:w="5934" w:type="dxa"/>
            <w:noWrap w:val="0"/>
            <w:vAlign w:val="center"/>
          </w:tcPr>
          <w:p w14:paraId="15B34778">
            <w:pPr>
              <w:widowControl/>
              <w:autoSpaceDE w:val="0"/>
              <w:autoSpaceDN w:val="0"/>
              <w:spacing w:before="72" w:after="60" w:line="220" w:lineRule="auto"/>
              <w:ind w:firstLine="418" w:firstLineChars="190"/>
              <w:jc w:val="center"/>
              <w:rPr>
                <w:rFonts w:ascii="Times New Roman" w:hAnsi="Times New Roman" w:eastAsia="宋体" w:cs="Times New Roman"/>
                <w:spacing w:val="0"/>
                <w:w w:val="100"/>
                <w:kern w:val="0"/>
                <w:sz w:val="22"/>
                <w:szCs w:val="22"/>
                <w:lang w:val="en-US" w:eastAsia="zh-CN" w:bidi="ar-SA"/>
              </w:rPr>
            </w:pPr>
            <w:r>
              <w:rPr>
                <w:rFonts w:ascii="Times New Roman" w:hAnsi="Times New Roman" w:eastAsia="宋体" w:cs="Times New Roman"/>
                <w:spacing w:val="0"/>
                <w:w w:val="100"/>
                <w:kern w:val="0"/>
                <w:sz w:val="22"/>
                <w:szCs w:val="22"/>
                <w:lang w:val="en-US" w:eastAsia="zh-CN" w:bidi="ar-SA"/>
              </w:rPr>
              <w:t>无</w:t>
            </w:r>
          </w:p>
        </w:tc>
      </w:tr>
    </w:tbl>
    <w:p w14:paraId="4CE58A3F">
      <w:pPr>
        <w:spacing w:line="360" w:lineRule="auto"/>
        <w:rPr>
          <w:rFonts w:ascii="Arial" w:hAnsi="Times New Roman" w:eastAsia="宋体" w:cs="Times New Roman"/>
          <w:szCs w:val="20"/>
        </w:rPr>
      </w:pPr>
    </w:p>
    <w:tbl>
      <w:tblPr>
        <w:tblStyle w:val="7"/>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2130"/>
        <w:gridCol w:w="5925"/>
      </w:tblGrid>
      <w:tr w14:paraId="27861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16" w:type="dxa"/>
            <w:noWrap w:val="0"/>
            <w:vAlign w:val="center"/>
          </w:tcPr>
          <w:p w14:paraId="2D5DA036">
            <w:pPr>
              <w:widowControl/>
              <w:autoSpaceDE w:val="0"/>
              <w:autoSpaceDN w:val="0"/>
              <w:spacing w:before="71" w:after="60" w:line="183" w:lineRule="auto"/>
              <w:ind w:left="304"/>
              <w:jc w:val="left"/>
              <w:rPr>
                <w:rFonts w:ascii="Times New Roman" w:hAnsi="Times New Roman" w:eastAsia="宋体" w:cs="Times New Roman"/>
                <w:kern w:val="0"/>
                <w:sz w:val="22"/>
                <w:szCs w:val="22"/>
                <w:lang w:val="en-US" w:eastAsia="zh-CN" w:bidi="ar-SA"/>
              </w:rPr>
            </w:pPr>
            <w:bookmarkStart w:id="8" w:name="bookmark4"/>
            <w:bookmarkEnd w:id="8"/>
            <w:r>
              <w:rPr>
                <w:rFonts w:ascii="Times New Roman" w:hAnsi="Times New Roman" w:eastAsia="宋体" w:cs="Times New Roman"/>
                <w:spacing w:val="-3"/>
                <w:kern w:val="0"/>
                <w:sz w:val="22"/>
                <w:szCs w:val="22"/>
                <w:lang w:val="en-US" w:eastAsia="zh-CN" w:bidi="ar-SA"/>
              </w:rPr>
              <w:t>3.20</w:t>
            </w:r>
          </w:p>
        </w:tc>
        <w:tc>
          <w:tcPr>
            <w:tcW w:w="2130" w:type="dxa"/>
            <w:noWrap w:val="0"/>
            <w:vAlign w:val="center"/>
          </w:tcPr>
          <w:p w14:paraId="5FBFA9A4">
            <w:pPr>
              <w:widowControl/>
              <w:autoSpaceDE w:val="0"/>
              <w:autoSpaceDN w:val="0"/>
              <w:spacing w:before="72" w:after="60" w:line="219" w:lineRule="auto"/>
              <w:jc w:val="both"/>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1"/>
                <w:kern w:val="0"/>
                <w:sz w:val="22"/>
                <w:szCs w:val="22"/>
                <w:lang w:val="en-US" w:eastAsia="zh-CN" w:bidi="ar-SA"/>
              </w:rPr>
              <w:t>封套上写明标记</w:t>
            </w:r>
          </w:p>
        </w:tc>
        <w:tc>
          <w:tcPr>
            <w:tcW w:w="5925" w:type="dxa"/>
            <w:noWrap w:val="0"/>
            <w:vAlign w:val="center"/>
          </w:tcPr>
          <w:p w14:paraId="2F4EAA92">
            <w:pPr>
              <w:widowControl/>
              <w:autoSpaceDE w:val="0"/>
              <w:autoSpaceDN w:val="0"/>
              <w:spacing w:before="169" w:after="60" w:line="220" w:lineRule="auto"/>
              <w:ind w:left="143"/>
              <w:jc w:val="left"/>
              <w:rPr>
                <w:rFonts w:ascii="Times New Roman" w:hAnsi="Times New Roman" w:eastAsia="宋体" w:cs="Times New Roman"/>
                <w:spacing w:val="-1"/>
                <w:kern w:val="0"/>
                <w:sz w:val="22"/>
                <w:szCs w:val="22"/>
                <w:lang w:val="en-US" w:eastAsia="zh-CN" w:bidi="ar-SA"/>
              </w:rPr>
            </w:pPr>
            <w:r>
              <w:rPr>
                <w:rFonts w:ascii="Times New Roman" w:hAnsi="Times New Roman" w:eastAsia="宋体" w:cs="Times New Roman"/>
                <w:spacing w:val="-1"/>
                <w:kern w:val="0"/>
                <w:sz w:val="22"/>
                <w:szCs w:val="22"/>
                <w:lang w:val="en-US" w:eastAsia="zh-CN" w:bidi="ar-SA"/>
              </w:rPr>
              <w:t>招标人名称：南京禄口国际机场空港科技有限公司</w:t>
            </w:r>
          </w:p>
          <w:p w14:paraId="2ACAA128">
            <w:pPr>
              <w:widowControl/>
              <w:autoSpaceDE w:val="0"/>
              <w:autoSpaceDN w:val="0"/>
              <w:spacing w:before="169" w:after="60" w:line="220" w:lineRule="auto"/>
              <w:ind w:left="143"/>
              <w:jc w:val="left"/>
              <w:rPr>
                <w:rFonts w:hint="eastAsia" w:ascii="Times New Roman" w:hAnsi="Times New Roman" w:eastAsia="宋体" w:cs="Times New Roman"/>
                <w:spacing w:val="-1"/>
                <w:kern w:val="0"/>
                <w:sz w:val="22"/>
                <w:szCs w:val="22"/>
                <w:lang w:val="en-US" w:eastAsia="zh-CN" w:bidi="ar-SA"/>
              </w:rPr>
            </w:pPr>
            <w:r>
              <w:rPr>
                <w:rFonts w:ascii="Times New Roman" w:hAnsi="Times New Roman" w:eastAsia="宋体" w:cs="Times New Roman"/>
                <w:spacing w:val="-1"/>
                <w:kern w:val="0"/>
                <w:sz w:val="22"/>
                <w:szCs w:val="22"/>
                <w:lang w:val="en-US" w:eastAsia="zh-CN" w:bidi="ar-SA"/>
              </w:rPr>
              <w:t>招标人地址：</w:t>
            </w:r>
            <w:r>
              <w:rPr>
                <w:rFonts w:hint="eastAsia" w:ascii="Times New Roman" w:hAnsi="Times New Roman" w:eastAsia="宋体" w:cs="Times New Roman"/>
                <w:spacing w:val="-1"/>
                <w:kern w:val="0"/>
                <w:sz w:val="22"/>
                <w:szCs w:val="22"/>
                <w:lang w:val="en-US" w:eastAsia="zh-CN" w:bidi="ar-SA"/>
              </w:rPr>
              <w:t>南京市江宁区天元西路199号10楼南京禄口国际机场空港科技有限公司</w:t>
            </w:r>
          </w:p>
          <w:p w14:paraId="79FDD7D0">
            <w:pPr>
              <w:widowControl/>
              <w:autoSpaceDE w:val="0"/>
              <w:autoSpaceDN w:val="0"/>
              <w:spacing w:before="169" w:after="60" w:line="220" w:lineRule="auto"/>
              <w:ind w:left="143"/>
              <w:jc w:val="left"/>
              <w:rPr>
                <w:rFonts w:hint="eastAsia" w:ascii="Times New Roman" w:hAnsi="Times New Roman" w:eastAsia="宋体" w:cs="Times New Roman"/>
                <w:spacing w:val="0"/>
                <w:w w:val="100"/>
                <w:kern w:val="0"/>
                <w:sz w:val="22"/>
                <w:szCs w:val="22"/>
                <w:lang w:val="en-US" w:eastAsia="zh-CN" w:bidi="ar-SA"/>
              </w:rPr>
            </w:pPr>
            <w:r>
              <w:rPr>
                <w:rFonts w:hint="eastAsia" w:ascii="Times New Roman" w:hAnsi="Times New Roman" w:eastAsia="宋体" w:cs="Times New Roman"/>
                <w:spacing w:val="-1"/>
                <w:kern w:val="0"/>
                <w:sz w:val="22"/>
                <w:szCs w:val="22"/>
                <w:lang w:val="en-US" w:eastAsia="zh-CN" w:bidi="ar-SA"/>
              </w:rPr>
              <w:t>项目名称：</w:t>
            </w:r>
            <w:r>
              <w:rPr>
                <w:rFonts w:hint="eastAsia" w:ascii="Times New Roman" w:hAnsi="Times New Roman" w:eastAsia="宋体" w:cs="Times New Roman"/>
                <w:spacing w:val="0"/>
                <w:w w:val="100"/>
                <w:kern w:val="0"/>
                <w:sz w:val="22"/>
                <w:szCs w:val="22"/>
                <w:lang w:val="en-US" w:eastAsia="zh-CN" w:bidi="ar-SA"/>
              </w:rPr>
              <w:t>中铁十四局集团青岛工程有限公司中国铁建大盾构基地目经理部电力专业分包工程项目-技术服务项目</w:t>
            </w:r>
          </w:p>
          <w:p w14:paraId="52B25501">
            <w:pPr>
              <w:widowControl/>
              <w:autoSpaceDE w:val="0"/>
              <w:autoSpaceDN w:val="0"/>
              <w:spacing w:before="169" w:after="60" w:line="220" w:lineRule="auto"/>
              <w:ind w:left="143"/>
              <w:jc w:val="left"/>
              <w:rPr>
                <w:rFonts w:hint="eastAsia" w:ascii="Times New Roman" w:hAnsi="Times New Roman" w:eastAsia="宋体" w:cs="Times New Roman"/>
                <w:spacing w:val="-1"/>
                <w:kern w:val="0"/>
                <w:sz w:val="22"/>
                <w:szCs w:val="22"/>
                <w:lang w:val="en-US" w:eastAsia="zh-CN" w:bidi="ar-SA"/>
              </w:rPr>
            </w:pPr>
            <w:r>
              <w:rPr>
                <w:rFonts w:hint="eastAsia" w:ascii="Times New Roman" w:hAnsi="Times New Roman" w:eastAsia="宋体" w:cs="Times New Roman"/>
                <w:spacing w:val="-1"/>
                <w:kern w:val="0"/>
                <w:sz w:val="22"/>
                <w:szCs w:val="22"/>
                <w:lang w:val="en-US" w:eastAsia="zh-CN" w:bidi="ar-SA"/>
              </w:rPr>
              <w:t>项目编号：</w:t>
            </w:r>
            <w:r>
              <w:rPr>
                <w:rFonts w:hint="eastAsia" w:ascii="Times New Roman" w:hAnsi="Times New Roman" w:eastAsia="宋体" w:cs="Times New Roman"/>
                <w:spacing w:val="-1"/>
                <w:kern w:val="0"/>
                <w:sz w:val="22"/>
                <w:szCs w:val="22"/>
                <w:highlight w:val="yellow"/>
                <w:lang w:val="en-US" w:eastAsia="zh-CN" w:bidi="ar-SA"/>
              </w:rPr>
              <w:t xml:space="preserve"> </w:t>
            </w:r>
            <w:r>
              <w:rPr>
                <w:rFonts w:hint="eastAsia" w:ascii="Times New Roman" w:hAnsi="Times New Roman" w:eastAsia="宋体" w:cs="Times New Roman"/>
                <w:color w:val="FF0000"/>
                <w:spacing w:val="-1"/>
                <w:kern w:val="0"/>
                <w:sz w:val="22"/>
                <w:szCs w:val="22"/>
                <w:highlight w:val="yellow"/>
                <w:lang w:val="en-US" w:eastAsia="zh-CN" w:bidi="ar-SA"/>
              </w:rPr>
              <w:t xml:space="preserve">KG2023-G014-ZB01 </w:t>
            </w:r>
          </w:p>
          <w:p w14:paraId="37CFBD64">
            <w:pPr>
              <w:widowControl/>
              <w:autoSpaceDE w:val="0"/>
              <w:autoSpaceDN w:val="0"/>
              <w:spacing w:before="169" w:after="60" w:line="220" w:lineRule="auto"/>
              <w:ind w:left="143"/>
              <w:jc w:val="left"/>
              <w:rPr>
                <w:rFonts w:ascii="Times New Roman" w:hAnsi="Times New Roman" w:eastAsia="宋体" w:cs="Times New Roman"/>
                <w:spacing w:val="-1"/>
                <w:kern w:val="0"/>
                <w:sz w:val="22"/>
                <w:szCs w:val="22"/>
                <w:lang w:val="en-US" w:eastAsia="zh-CN" w:bidi="ar-SA"/>
              </w:rPr>
            </w:pPr>
            <w:r>
              <w:rPr>
                <w:rFonts w:ascii="Times New Roman" w:hAnsi="Times New Roman" w:eastAsia="宋体" w:cs="Times New Roman"/>
                <w:spacing w:val="-1"/>
                <w:kern w:val="0"/>
                <w:sz w:val="22"/>
                <w:szCs w:val="22"/>
                <w:lang w:val="en-US" w:eastAsia="zh-CN" w:bidi="ar-SA"/>
              </w:rPr>
              <w:t>在</w:t>
            </w:r>
            <w:r>
              <w:rPr>
                <w:rFonts w:hint="eastAsia" w:ascii="Times New Roman" w:hAnsi="Times New Roman" w:eastAsia="宋体" w:cs="Times New Roman"/>
                <w:spacing w:val="-1"/>
                <w:kern w:val="0"/>
                <w:sz w:val="22"/>
                <w:szCs w:val="22"/>
                <w:highlight w:val="yellow"/>
                <w:u w:val="single"/>
                <w:lang w:val="en-US" w:eastAsia="zh-CN" w:bidi="ar-SA"/>
              </w:rPr>
              <w:t xml:space="preserve"> </w:t>
            </w:r>
            <w:r>
              <w:rPr>
                <w:rFonts w:hint="eastAsia" w:ascii="Times New Roman" w:hAnsi="Times New Roman" w:eastAsia="宋体" w:cs="Times New Roman"/>
                <w:color w:val="FF0000"/>
                <w:spacing w:val="-1"/>
                <w:kern w:val="0"/>
                <w:sz w:val="22"/>
                <w:szCs w:val="22"/>
                <w:highlight w:val="yellow"/>
                <w:u w:val="single"/>
                <w:lang w:val="en-US" w:eastAsia="zh-CN" w:bidi="ar-SA"/>
              </w:rPr>
              <w:t>2026</w:t>
            </w:r>
            <w:r>
              <w:rPr>
                <w:rFonts w:ascii="Times New Roman" w:hAnsi="Times New Roman" w:eastAsia="宋体" w:cs="Times New Roman"/>
                <w:color w:val="FF0000"/>
                <w:spacing w:val="-1"/>
                <w:kern w:val="0"/>
                <w:sz w:val="22"/>
                <w:szCs w:val="22"/>
                <w:highlight w:val="yellow"/>
                <w:lang w:val="en-US" w:eastAsia="zh-CN" w:bidi="ar-SA"/>
              </w:rPr>
              <w:t>年</w:t>
            </w:r>
            <w:r>
              <w:rPr>
                <w:rFonts w:hint="eastAsia" w:ascii="Times New Roman" w:hAnsi="Times New Roman" w:eastAsia="宋体" w:cs="Times New Roman"/>
                <w:color w:val="FF0000"/>
                <w:spacing w:val="-1"/>
                <w:kern w:val="0"/>
                <w:sz w:val="22"/>
                <w:szCs w:val="22"/>
                <w:highlight w:val="yellow"/>
                <w:u w:val="single"/>
                <w:lang w:val="en-US" w:eastAsia="zh-CN" w:bidi="ar-SA"/>
              </w:rPr>
              <w:t>07</w:t>
            </w:r>
            <w:r>
              <w:rPr>
                <w:rFonts w:ascii="Times New Roman" w:hAnsi="Times New Roman" w:eastAsia="宋体" w:cs="Times New Roman"/>
                <w:color w:val="FF0000"/>
                <w:spacing w:val="-1"/>
                <w:kern w:val="0"/>
                <w:sz w:val="22"/>
                <w:szCs w:val="22"/>
                <w:highlight w:val="yellow"/>
                <w:lang w:val="en-US" w:eastAsia="zh-CN" w:bidi="ar-SA"/>
              </w:rPr>
              <w:t>月</w:t>
            </w:r>
            <w:r>
              <w:rPr>
                <w:rFonts w:hint="eastAsia" w:ascii="Times New Roman" w:hAnsi="Times New Roman" w:eastAsia="宋体" w:cs="Times New Roman"/>
                <w:color w:val="FF0000"/>
                <w:spacing w:val="-1"/>
                <w:kern w:val="0"/>
                <w:sz w:val="22"/>
                <w:szCs w:val="22"/>
                <w:highlight w:val="yellow"/>
                <w:u w:val="single"/>
                <w:lang w:val="en-US" w:eastAsia="zh-CN" w:bidi="ar-SA"/>
              </w:rPr>
              <w:t>08</w:t>
            </w:r>
            <w:bookmarkStart w:id="47" w:name="_GoBack"/>
            <w:bookmarkEnd w:id="47"/>
            <w:r>
              <w:rPr>
                <w:rFonts w:ascii="Times New Roman" w:hAnsi="Times New Roman" w:eastAsia="宋体" w:cs="Times New Roman"/>
                <w:color w:val="FF0000"/>
                <w:spacing w:val="-1"/>
                <w:kern w:val="0"/>
                <w:sz w:val="22"/>
                <w:szCs w:val="22"/>
                <w:highlight w:val="yellow"/>
                <w:lang w:val="en-US" w:eastAsia="zh-CN" w:bidi="ar-SA"/>
              </w:rPr>
              <w:t>日1</w:t>
            </w:r>
            <w:r>
              <w:rPr>
                <w:rFonts w:hint="eastAsia" w:ascii="Times New Roman" w:hAnsi="Times New Roman" w:eastAsia="宋体" w:cs="Times New Roman"/>
                <w:color w:val="FF0000"/>
                <w:spacing w:val="-1"/>
                <w:kern w:val="0"/>
                <w:sz w:val="22"/>
                <w:szCs w:val="22"/>
                <w:highlight w:val="yellow"/>
                <w:lang w:val="en-US" w:eastAsia="zh-CN" w:bidi="ar-SA"/>
              </w:rPr>
              <w:t>0</w:t>
            </w:r>
            <w:r>
              <w:rPr>
                <w:rFonts w:ascii="Times New Roman" w:hAnsi="Times New Roman" w:eastAsia="宋体" w:cs="Times New Roman"/>
                <w:color w:val="FF0000"/>
                <w:spacing w:val="-1"/>
                <w:kern w:val="0"/>
                <w:sz w:val="22"/>
                <w:szCs w:val="22"/>
                <w:highlight w:val="yellow"/>
                <w:lang w:val="en-US" w:eastAsia="zh-CN" w:bidi="ar-SA"/>
              </w:rPr>
              <w:t>时00分</w:t>
            </w:r>
            <w:r>
              <w:rPr>
                <w:rFonts w:ascii="Times New Roman" w:hAnsi="Times New Roman" w:eastAsia="宋体" w:cs="Times New Roman"/>
                <w:spacing w:val="-1"/>
                <w:kern w:val="0"/>
                <w:sz w:val="22"/>
                <w:szCs w:val="22"/>
                <w:lang w:val="en-US" w:eastAsia="zh-CN" w:bidi="ar-SA"/>
              </w:rPr>
              <w:t>(即开标时间)前不得开启</w:t>
            </w:r>
          </w:p>
          <w:p w14:paraId="52213BAF">
            <w:pPr>
              <w:widowControl/>
              <w:autoSpaceDE w:val="0"/>
              <w:autoSpaceDN w:val="0"/>
              <w:spacing w:before="169" w:after="60" w:line="220" w:lineRule="auto"/>
              <w:ind w:left="143"/>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1"/>
                <w:kern w:val="0"/>
                <w:sz w:val="22"/>
                <w:szCs w:val="22"/>
                <w:lang w:val="en-US" w:eastAsia="zh-CN" w:bidi="ar-SA"/>
              </w:rPr>
              <w:t>投标人名称：</w:t>
            </w:r>
          </w:p>
        </w:tc>
      </w:tr>
      <w:tr w14:paraId="339C8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16" w:type="dxa"/>
            <w:noWrap w:val="0"/>
            <w:vAlign w:val="center"/>
          </w:tcPr>
          <w:p w14:paraId="7F7E242C">
            <w:pPr>
              <w:widowControl/>
              <w:autoSpaceDE w:val="0"/>
              <w:autoSpaceDN w:val="0"/>
              <w:spacing w:before="72" w:after="60" w:line="184" w:lineRule="auto"/>
              <w:ind w:left="304"/>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3"/>
                <w:kern w:val="0"/>
                <w:sz w:val="22"/>
                <w:szCs w:val="22"/>
                <w:lang w:val="en-US" w:eastAsia="zh-CN" w:bidi="ar-SA"/>
              </w:rPr>
              <w:t>3.21</w:t>
            </w:r>
          </w:p>
        </w:tc>
        <w:tc>
          <w:tcPr>
            <w:tcW w:w="2130" w:type="dxa"/>
            <w:noWrap w:val="0"/>
            <w:vAlign w:val="center"/>
          </w:tcPr>
          <w:p w14:paraId="759BF758">
            <w:pPr>
              <w:widowControl/>
              <w:autoSpaceDE w:val="0"/>
              <w:autoSpaceDN w:val="0"/>
              <w:spacing w:before="71" w:after="60" w:line="220" w:lineRule="auto"/>
              <w:jc w:val="both"/>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1"/>
                <w:kern w:val="0"/>
                <w:sz w:val="22"/>
                <w:szCs w:val="22"/>
                <w:lang w:val="en-US" w:eastAsia="zh-CN" w:bidi="ar-SA"/>
              </w:rPr>
              <w:t>密封和标记的其它要求</w:t>
            </w:r>
          </w:p>
        </w:tc>
        <w:tc>
          <w:tcPr>
            <w:tcW w:w="5925" w:type="dxa"/>
            <w:noWrap w:val="0"/>
            <w:vAlign w:val="center"/>
          </w:tcPr>
          <w:p w14:paraId="479A3746">
            <w:pPr>
              <w:widowControl/>
              <w:autoSpaceDE w:val="0"/>
              <w:autoSpaceDN w:val="0"/>
              <w:spacing w:before="60" w:after="60" w:line="360" w:lineRule="auto"/>
              <w:ind w:left="143"/>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kern w:val="0"/>
                <w:sz w:val="22"/>
                <w:szCs w:val="22"/>
                <w:lang w:val="en-US" w:eastAsia="zh-CN" w:bidi="ar-SA"/>
              </w:rPr>
              <w:t>投标人应将所有的正本和副本密封在一个或多个密封袋中，并在封口处签字(法定代表人或委托代理人)或盖单位公章(投标文件电子版可封在任一密封袋内)。</w:t>
            </w:r>
          </w:p>
        </w:tc>
      </w:tr>
      <w:tr w14:paraId="128E1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16" w:type="dxa"/>
            <w:noWrap w:val="0"/>
            <w:vAlign w:val="center"/>
          </w:tcPr>
          <w:p w14:paraId="0D97ED2D">
            <w:pPr>
              <w:widowControl/>
              <w:autoSpaceDE w:val="0"/>
              <w:autoSpaceDN w:val="0"/>
              <w:spacing w:before="239" w:after="60" w:line="183" w:lineRule="auto"/>
              <w:ind w:left="304"/>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3"/>
                <w:kern w:val="0"/>
                <w:sz w:val="22"/>
                <w:szCs w:val="22"/>
                <w:lang w:val="en-US" w:eastAsia="zh-CN" w:bidi="ar-SA"/>
              </w:rPr>
              <w:t>3.22</w:t>
            </w:r>
          </w:p>
        </w:tc>
        <w:tc>
          <w:tcPr>
            <w:tcW w:w="2130" w:type="dxa"/>
            <w:noWrap w:val="0"/>
            <w:vAlign w:val="center"/>
          </w:tcPr>
          <w:p w14:paraId="256B562C">
            <w:pPr>
              <w:widowControl/>
              <w:autoSpaceDE w:val="0"/>
              <w:autoSpaceDN w:val="0"/>
              <w:spacing w:before="123" w:after="60" w:line="219" w:lineRule="auto"/>
              <w:jc w:val="both"/>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2"/>
                <w:kern w:val="0"/>
                <w:sz w:val="22"/>
                <w:szCs w:val="22"/>
                <w:lang w:val="en-US" w:eastAsia="zh-CN" w:bidi="ar-SA"/>
              </w:rPr>
              <w:t>递交投标文件地点</w:t>
            </w:r>
          </w:p>
        </w:tc>
        <w:tc>
          <w:tcPr>
            <w:tcW w:w="5925" w:type="dxa"/>
            <w:noWrap w:val="0"/>
            <w:vAlign w:val="center"/>
          </w:tcPr>
          <w:p w14:paraId="131B1F0A">
            <w:pPr>
              <w:widowControl/>
              <w:autoSpaceDE w:val="0"/>
              <w:autoSpaceDN w:val="0"/>
              <w:spacing w:before="111" w:after="60" w:line="219" w:lineRule="auto"/>
              <w:ind w:left="143"/>
              <w:jc w:val="left"/>
              <w:rPr>
                <w:rFonts w:ascii="Times New Roman" w:hAnsi="Times New Roman" w:eastAsia="宋体" w:cs="Times New Roman"/>
                <w:kern w:val="0"/>
                <w:sz w:val="22"/>
                <w:szCs w:val="22"/>
                <w:lang w:val="en-US" w:eastAsia="zh-CN" w:bidi="ar-SA"/>
              </w:rPr>
            </w:pPr>
            <w:r>
              <w:rPr>
                <w:rFonts w:hint="eastAsia" w:ascii="Times New Roman" w:hAnsi="Times New Roman" w:eastAsia="宋体" w:cs="Times New Roman"/>
                <w:spacing w:val="-1"/>
                <w:kern w:val="0"/>
                <w:sz w:val="22"/>
                <w:szCs w:val="22"/>
                <w:lang w:val="en-US" w:eastAsia="zh-CN" w:bidi="ar-SA"/>
              </w:rPr>
              <w:t>南京市江宁区天元西路199号10楼南京禄口国际机场空港科技有限公司</w:t>
            </w:r>
          </w:p>
        </w:tc>
      </w:tr>
      <w:tr w14:paraId="7ED02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16" w:type="dxa"/>
            <w:noWrap w:val="0"/>
            <w:vAlign w:val="center"/>
          </w:tcPr>
          <w:p w14:paraId="5BAF8B73">
            <w:pPr>
              <w:widowControl/>
              <w:autoSpaceDE w:val="0"/>
              <w:autoSpaceDN w:val="0"/>
              <w:spacing w:before="239" w:after="60" w:line="183" w:lineRule="auto"/>
              <w:ind w:left="304"/>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3"/>
                <w:kern w:val="0"/>
                <w:sz w:val="22"/>
                <w:szCs w:val="22"/>
                <w:lang w:val="en-US" w:eastAsia="zh-CN" w:bidi="ar-SA"/>
              </w:rPr>
              <w:t>3.23</w:t>
            </w:r>
          </w:p>
        </w:tc>
        <w:tc>
          <w:tcPr>
            <w:tcW w:w="2130" w:type="dxa"/>
            <w:noWrap w:val="0"/>
            <w:vAlign w:val="center"/>
          </w:tcPr>
          <w:p w14:paraId="1B473305">
            <w:pPr>
              <w:widowControl/>
              <w:autoSpaceDE w:val="0"/>
              <w:autoSpaceDN w:val="0"/>
              <w:spacing w:before="183" w:after="60" w:line="219" w:lineRule="auto"/>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1"/>
                <w:kern w:val="0"/>
                <w:sz w:val="22"/>
                <w:szCs w:val="22"/>
                <w:lang w:val="en-US" w:eastAsia="zh-CN" w:bidi="ar-SA"/>
              </w:rPr>
              <w:t>是否退还投标文件</w:t>
            </w:r>
          </w:p>
        </w:tc>
        <w:tc>
          <w:tcPr>
            <w:tcW w:w="5925" w:type="dxa"/>
            <w:noWrap w:val="0"/>
            <w:vAlign w:val="center"/>
          </w:tcPr>
          <w:p w14:paraId="5533DB98">
            <w:pPr>
              <w:widowControl/>
              <w:autoSpaceDE w:val="0"/>
              <w:autoSpaceDN w:val="0"/>
              <w:spacing w:before="156" w:after="60" w:line="220" w:lineRule="auto"/>
              <w:ind w:left="143"/>
              <w:jc w:val="left"/>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spacing w:val="4"/>
                <w:kern w:val="0"/>
                <w:sz w:val="28"/>
                <w:szCs w:val="28"/>
                <w:lang w:val="en-US" w:eastAsia="zh-CN" w:bidi="ar-SA"/>
              </w:rPr>
              <w:t>☑</w:t>
            </w:r>
            <w:r>
              <w:rPr>
                <w:rFonts w:ascii="Times New Roman" w:hAnsi="Times New Roman" w:eastAsia="宋体" w:cs="Times New Roman"/>
                <w:spacing w:val="4"/>
                <w:kern w:val="0"/>
                <w:sz w:val="28"/>
                <w:szCs w:val="28"/>
                <w:lang w:val="en-US" w:eastAsia="zh-CN" w:bidi="ar-SA"/>
              </w:rPr>
              <w:t>否□是</w:t>
            </w:r>
          </w:p>
        </w:tc>
      </w:tr>
      <w:tr w14:paraId="07E9C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16" w:type="dxa"/>
            <w:noWrap w:val="0"/>
            <w:vAlign w:val="center"/>
          </w:tcPr>
          <w:p w14:paraId="1AE97E82">
            <w:pPr>
              <w:widowControl/>
              <w:autoSpaceDE w:val="0"/>
              <w:autoSpaceDN w:val="0"/>
              <w:spacing w:before="71" w:after="60" w:line="183" w:lineRule="auto"/>
              <w:ind w:left="304"/>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3"/>
                <w:kern w:val="0"/>
                <w:sz w:val="22"/>
                <w:szCs w:val="22"/>
                <w:lang w:val="en-US" w:eastAsia="zh-CN" w:bidi="ar-SA"/>
              </w:rPr>
              <w:t>3.24</w:t>
            </w:r>
          </w:p>
        </w:tc>
        <w:tc>
          <w:tcPr>
            <w:tcW w:w="2130" w:type="dxa"/>
            <w:noWrap w:val="0"/>
            <w:vAlign w:val="center"/>
          </w:tcPr>
          <w:p w14:paraId="14EFC578">
            <w:pPr>
              <w:widowControl/>
              <w:autoSpaceDE w:val="0"/>
              <w:autoSpaceDN w:val="0"/>
              <w:spacing w:before="72" w:after="60" w:line="219" w:lineRule="auto"/>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1"/>
                <w:kern w:val="0"/>
                <w:sz w:val="22"/>
                <w:szCs w:val="22"/>
                <w:lang w:val="en-US" w:eastAsia="zh-CN" w:bidi="ar-SA"/>
              </w:rPr>
              <w:t>投标文件的拒收情形</w:t>
            </w:r>
          </w:p>
        </w:tc>
        <w:tc>
          <w:tcPr>
            <w:tcW w:w="5925" w:type="dxa"/>
            <w:noWrap w:val="0"/>
            <w:vAlign w:val="center"/>
          </w:tcPr>
          <w:p w14:paraId="7BD77244">
            <w:pPr>
              <w:widowControl/>
              <w:autoSpaceDE w:val="0"/>
              <w:autoSpaceDN w:val="0"/>
              <w:spacing w:before="72" w:after="60" w:line="219" w:lineRule="auto"/>
              <w:ind w:firstLine="219" w:firstLineChars="99"/>
              <w:jc w:val="left"/>
              <w:rPr>
                <w:rFonts w:ascii="Times New Roman" w:hAnsi="Times New Roman" w:eastAsia="宋体" w:cs="Times New Roman"/>
                <w:spacing w:val="1"/>
                <w:kern w:val="0"/>
                <w:sz w:val="22"/>
                <w:szCs w:val="22"/>
                <w:lang w:val="en-US" w:eastAsia="zh-CN" w:bidi="ar-SA"/>
              </w:rPr>
            </w:pPr>
            <w:r>
              <w:rPr>
                <w:rFonts w:ascii="Times New Roman" w:hAnsi="Times New Roman" w:eastAsia="宋体" w:cs="Times New Roman"/>
                <w:spacing w:val="1"/>
                <w:kern w:val="0"/>
                <w:sz w:val="22"/>
                <w:szCs w:val="22"/>
                <w:lang w:val="en-US" w:eastAsia="zh-CN" w:bidi="ar-SA"/>
              </w:rPr>
              <w:t>1、未按要求密封的投标文件。</w:t>
            </w:r>
          </w:p>
          <w:p w14:paraId="3714FB70">
            <w:pPr>
              <w:widowControl/>
              <w:autoSpaceDE w:val="0"/>
              <w:autoSpaceDN w:val="0"/>
              <w:spacing w:before="72" w:after="60" w:line="219" w:lineRule="auto"/>
              <w:ind w:firstLine="219" w:firstLineChars="99"/>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1"/>
                <w:kern w:val="0"/>
                <w:sz w:val="22"/>
                <w:szCs w:val="22"/>
                <w:lang w:val="en-US" w:eastAsia="zh-CN" w:bidi="ar-SA"/>
              </w:rPr>
              <w:t>2、逾期送达的或者未送达指定地点的投标文件。</w:t>
            </w:r>
          </w:p>
        </w:tc>
      </w:tr>
      <w:tr w14:paraId="78813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16" w:type="dxa"/>
            <w:noWrap w:val="0"/>
            <w:vAlign w:val="center"/>
          </w:tcPr>
          <w:p w14:paraId="265BD89B">
            <w:pPr>
              <w:widowControl/>
              <w:autoSpaceDE w:val="0"/>
              <w:autoSpaceDN w:val="0"/>
              <w:spacing w:before="71" w:after="60" w:line="183" w:lineRule="auto"/>
              <w:ind w:left="304"/>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3"/>
                <w:kern w:val="0"/>
                <w:sz w:val="22"/>
                <w:szCs w:val="22"/>
                <w:lang w:val="en-US" w:eastAsia="zh-CN" w:bidi="ar-SA"/>
              </w:rPr>
              <w:t>3.25</w:t>
            </w:r>
          </w:p>
        </w:tc>
        <w:tc>
          <w:tcPr>
            <w:tcW w:w="2130" w:type="dxa"/>
            <w:noWrap w:val="0"/>
            <w:vAlign w:val="center"/>
          </w:tcPr>
          <w:p w14:paraId="52CED06E">
            <w:pPr>
              <w:widowControl/>
              <w:autoSpaceDE w:val="0"/>
              <w:autoSpaceDN w:val="0"/>
              <w:spacing w:before="60" w:after="60" w:line="360" w:lineRule="auto"/>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3"/>
                <w:kern w:val="0"/>
                <w:sz w:val="22"/>
                <w:szCs w:val="22"/>
                <w:lang w:val="en-US" w:eastAsia="zh-CN" w:bidi="ar-SA"/>
              </w:rPr>
              <w:t>招标人通知延后投标截止时间的时间</w:t>
            </w:r>
          </w:p>
        </w:tc>
        <w:tc>
          <w:tcPr>
            <w:tcW w:w="5925" w:type="dxa"/>
            <w:noWrap w:val="0"/>
            <w:vAlign w:val="center"/>
          </w:tcPr>
          <w:p w14:paraId="5E81A4FC">
            <w:pPr>
              <w:widowControl/>
              <w:autoSpaceDE w:val="0"/>
              <w:autoSpaceDN w:val="0"/>
              <w:spacing w:before="72" w:after="60" w:line="220" w:lineRule="auto"/>
              <w:ind w:left="143"/>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1"/>
                <w:kern w:val="0"/>
                <w:sz w:val="22"/>
                <w:szCs w:val="22"/>
                <w:lang w:val="en-US" w:eastAsia="zh-CN" w:bidi="ar-SA"/>
              </w:rPr>
              <w:t>原定投标截止时间3天前</w:t>
            </w:r>
          </w:p>
        </w:tc>
      </w:tr>
      <w:tr w14:paraId="712C0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16" w:type="dxa"/>
            <w:noWrap w:val="0"/>
            <w:vAlign w:val="center"/>
          </w:tcPr>
          <w:p w14:paraId="3438D4B1">
            <w:pPr>
              <w:widowControl/>
              <w:autoSpaceDE w:val="0"/>
              <w:autoSpaceDN w:val="0"/>
              <w:spacing w:before="71" w:after="60" w:line="183" w:lineRule="auto"/>
              <w:ind w:left="304"/>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3"/>
                <w:kern w:val="0"/>
                <w:sz w:val="22"/>
                <w:szCs w:val="22"/>
                <w:lang w:val="en-US" w:eastAsia="zh-CN" w:bidi="ar-SA"/>
              </w:rPr>
              <w:t>3.26</w:t>
            </w:r>
          </w:p>
        </w:tc>
        <w:tc>
          <w:tcPr>
            <w:tcW w:w="2130" w:type="dxa"/>
            <w:noWrap w:val="0"/>
            <w:vAlign w:val="center"/>
          </w:tcPr>
          <w:p w14:paraId="376D2241">
            <w:pPr>
              <w:spacing w:line="263" w:lineRule="auto"/>
              <w:rPr>
                <w:rFonts w:ascii="Arial" w:hAnsi="Times New Roman" w:eastAsia="宋体" w:cs="Times New Roman"/>
                <w:szCs w:val="20"/>
              </w:rPr>
            </w:pPr>
          </w:p>
          <w:p w14:paraId="262E0C5B">
            <w:pPr>
              <w:widowControl/>
              <w:autoSpaceDE w:val="0"/>
              <w:autoSpaceDN w:val="0"/>
              <w:spacing w:before="72" w:after="60" w:line="220" w:lineRule="auto"/>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2"/>
                <w:kern w:val="0"/>
                <w:sz w:val="22"/>
                <w:szCs w:val="22"/>
                <w:lang w:val="en-US" w:eastAsia="zh-CN" w:bidi="ar-SA"/>
              </w:rPr>
              <w:t>开标时间和地点</w:t>
            </w:r>
          </w:p>
        </w:tc>
        <w:tc>
          <w:tcPr>
            <w:tcW w:w="5925" w:type="dxa"/>
            <w:noWrap w:val="0"/>
            <w:vAlign w:val="center"/>
          </w:tcPr>
          <w:p w14:paraId="24EA00D3">
            <w:pPr>
              <w:widowControl/>
              <w:autoSpaceDE w:val="0"/>
              <w:autoSpaceDN w:val="0"/>
              <w:spacing w:before="66" w:after="60" w:line="220" w:lineRule="auto"/>
              <w:ind w:left="143"/>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1"/>
                <w:kern w:val="0"/>
                <w:sz w:val="22"/>
                <w:szCs w:val="22"/>
                <w:lang w:val="en-US" w:eastAsia="zh-CN" w:bidi="ar-SA"/>
              </w:rPr>
              <w:t>开标时间：同投标截止时间。</w:t>
            </w:r>
          </w:p>
          <w:p w14:paraId="598416B4">
            <w:pPr>
              <w:widowControl/>
              <w:autoSpaceDE w:val="0"/>
              <w:autoSpaceDN w:val="0"/>
              <w:spacing w:before="155" w:after="60" w:line="219" w:lineRule="auto"/>
              <w:ind w:left="143"/>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1"/>
                <w:kern w:val="0"/>
                <w:sz w:val="22"/>
                <w:szCs w:val="22"/>
                <w:lang w:val="en-US" w:eastAsia="zh-CN" w:bidi="ar-SA"/>
              </w:rPr>
              <w:t>开标地点：</w:t>
            </w:r>
            <w:r>
              <w:rPr>
                <w:rFonts w:hint="eastAsia" w:ascii="Times New Roman" w:hAnsi="Times New Roman" w:eastAsia="宋体" w:cs="Times New Roman"/>
                <w:spacing w:val="-1"/>
                <w:kern w:val="0"/>
                <w:sz w:val="22"/>
                <w:szCs w:val="22"/>
                <w:lang w:val="en-US" w:eastAsia="zh-CN" w:bidi="ar-SA"/>
              </w:rPr>
              <w:t>南京市江宁区天元西路199号10楼南京禄口国际机场空港科技有限公司</w:t>
            </w:r>
          </w:p>
        </w:tc>
      </w:tr>
      <w:tr w14:paraId="4DC5B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16" w:type="dxa"/>
            <w:noWrap w:val="0"/>
            <w:vAlign w:val="center"/>
          </w:tcPr>
          <w:p w14:paraId="38F756FE">
            <w:pPr>
              <w:widowControl/>
              <w:autoSpaceDE w:val="0"/>
              <w:autoSpaceDN w:val="0"/>
              <w:spacing w:before="72" w:after="60" w:line="183" w:lineRule="auto"/>
              <w:ind w:left="304"/>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3"/>
                <w:kern w:val="0"/>
                <w:sz w:val="22"/>
                <w:szCs w:val="22"/>
                <w:lang w:val="en-US" w:eastAsia="zh-CN" w:bidi="ar-SA"/>
              </w:rPr>
              <w:t>3.27</w:t>
            </w:r>
          </w:p>
        </w:tc>
        <w:tc>
          <w:tcPr>
            <w:tcW w:w="2130" w:type="dxa"/>
            <w:noWrap w:val="0"/>
            <w:vAlign w:val="center"/>
          </w:tcPr>
          <w:p w14:paraId="5463B89A">
            <w:pPr>
              <w:widowControl/>
              <w:autoSpaceDE w:val="0"/>
              <w:autoSpaceDN w:val="0"/>
              <w:spacing w:before="286" w:after="60" w:line="360" w:lineRule="auto"/>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3"/>
                <w:kern w:val="0"/>
                <w:sz w:val="22"/>
                <w:szCs w:val="22"/>
                <w:lang w:val="en-US" w:eastAsia="zh-CN" w:bidi="ar-SA"/>
              </w:rPr>
              <w:t>需要查验的其它原件资料</w:t>
            </w:r>
          </w:p>
        </w:tc>
        <w:tc>
          <w:tcPr>
            <w:tcW w:w="5925" w:type="dxa"/>
            <w:noWrap w:val="0"/>
            <w:vAlign w:val="center"/>
          </w:tcPr>
          <w:p w14:paraId="461AB69D">
            <w:pPr>
              <w:widowControl/>
              <w:autoSpaceDE w:val="0"/>
              <w:autoSpaceDN w:val="0"/>
              <w:spacing w:before="60" w:after="60" w:line="360" w:lineRule="auto"/>
              <w:ind w:firstLine="226" w:firstLineChars="100"/>
              <w:jc w:val="both"/>
              <w:rPr>
                <w:rFonts w:ascii="Times New Roman" w:hAnsi="Times New Roman" w:eastAsia="宋体" w:cs="Times New Roman"/>
                <w:kern w:val="0"/>
                <w:sz w:val="22"/>
                <w:szCs w:val="22"/>
                <w:lang w:val="en-US" w:eastAsia="zh-CN" w:bidi="ar-SA"/>
              </w:rPr>
            </w:pPr>
            <w:r>
              <w:rPr>
                <w:rFonts w:hint="eastAsia" w:ascii="Times New Roman" w:hAnsi="Times New Roman" w:eastAsia="宋体" w:cs="Times New Roman"/>
                <w:spacing w:val="3"/>
                <w:kern w:val="0"/>
                <w:sz w:val="22"/>
                <w:szCs w:val="22"/>
                <w:lang w:val="en-US" w:eastAsia="zh-CN" w:bidi="ar-SA"/>
              </w:rPr>
              <w:t>投标文件密封后邮寄至我公司</w:t>
            </w:r>
            <w:r>
              <w:rPr>
                <w:rFonts w:ascii="Times New Roman" w:hAnsi="Times New Roman" w:eastAsia="宋体" w:cs="Times New Roman"/>
                <w:spacing w:val="3"/>
                <w:kern w:val="0"/>
                <w:sz w:val="22"/>
                <w:szCs w:val="22"/>
                <w:lang w:val="en-US" w:eastAsia="zh-CN" w:bidi="ar-SA"/>
              </w:rPr>
              <w:t>。</w:t>
            </w:r>
          </w:p>
        </w:tc>
      </w:tr>
      <w:tr w14:paraId="4E3ED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16" w:type="dxa"/>
            <w:noWrap w:val="0"/>
            <w:vAlign w:val="center"/>
          </w:tcPr>
          <w:p w14:paraId="7DBBE2F4">
            <w:pPr>
              <w:widowControl/>
              <w:autoSpaceDE w:val="0"/>
              <w:autoSpaceDN w:val="0"/>
              <w:spacing w:before="72" w:after="60" w:line="183" w:lineRule="auto"/>
              <w:ind w:left="304"/>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3"/>
                <w:kern w:val="0"/>
                <w:sz w:val="22"/>
                <w:szCs w:val="22"/>
                <w:lang w:val="en-US" w:eastAsia="zh-CN" w:bidi="ar-SA"/>
              </w:rPr>
              <w:t>3.28</w:t>
            </w:r>
          </w:p>
        </w:tc>
        <w:tc>
          <w:tcPr>
            <w:tcW w:w="2130" w:type="dxa"/>
            <w:noWrap w:val="0"/>
            <w:vAlign w:val="center"/>
          </w:tcPr>
          <w:p w14:paraId="51F29F47">
            <w:pPr>
              <w:widowControl/>
              <w:autoSpaceDE w:val="0"/>
              <w:autoSpaceDN w:val="0"/>
              <w:spacing w:before="71" w:after="60" w:line="220" w:lineRule="auto"/>
              <w:jc w:val="both"/>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3"/>
                <w:kern w:val="0"/>
                <w:sz w:val="22"/>
                <w:szCs w:val="22"/>
                <w:lang w:val="en-US" w:eastAsia="zh-CN" w:bidi="ar-SA"/>
              </w:rPr>
              <w:t>开标程序</w:t>
            </w:r>
          </w:p>
        </w:tc>
        <w:tc>
          <w:tcPr>
            <w:tcW w:w="5925" w:type="dxa"/>
            <w:noWrap w:val="0"/>
            <w:vAlign w:val="center"/>
          </w:tcPr>
          <w:p w14:paraId="6C9D891D">
            <w:pPr>
              <w:widowControl/>
              <w:autoSpaceDE w:val="0"/>
              <w:autoSpaceDN w:val="0"/>
              <w:spacing w:before="0" w:after="0" w:line="360" w:lineRule="auto"/>
              <w:jc w:val="left"/>
              <w:rPr>
                <w:rFonts w:ascii="Times New Roman" w:hAnsi="Times New Roman" w:eastAsia="宋体" w:cs="Times New Roman"/>
                <w:spacing w:val="3"/>
                <w:kern w:val="0"/>
                <w:sz w:val="22"/>
                <w:szCs w:val="22"/>
                <w:lang w:val="en-US" w:eastAsia="zh-CN" w:bidi="ar-SA"/>
              </w:rPr>
            </w:pPr>
            <w:r>
              <w:rPr>
                <w:rFonts w:ascii="Times New Roman" w:hAnsi="Times New Roman" w:eastAsia="宋体" w:cs="Times New Roman"/>
                <w:spacing w:val="3"/>
                <w:kern w:val="0"/>
                <w:sz w:val="22"/>
                <w:szCs w:val="22"/>
                <w:lang w:val="en-US" w:eastAsia="zh-CN" w:bidi="ar-SA"/>
              </w:rPr>
              <w:t>开标顺序：先递交投标文件后开标的顺序</w:t>
            </w:r>
          </w:p>
          <w:p w14:paraId="435EB908">
            <w:pPr>
              <w:widowControl/>
              <w:autoSpaceDE w:val="0"/>
              <w:autoSpaceDN w:val="0"/>
              <w:spacing w:before="0" w:after="0" w:line="360" w:lineRule="auto"/>
              <w:jc w:val="left"/>
              <w:rPr>
                <w:rFonts w:ascii="Times New Roman" w:hAnsi="Times New Roman" w:eastAsia="宋体" w:cs="Times New Roman"/>
                <w:spacing w:val="3"/>
                <w:kern w:val="0"/>
                <w:sz w:val="22"/>
                <w:szCs w:val="22"/>
                <w:lang w:val="en-US" w:eastAsia="zh-CN" w:bidi="ar-SA"/>
              </w:rPr>
            </w:pPr>
            <w:r>
              <w:rPr>
                <w:rFonts w:ascii="Times New Roman" w:hAnsi="Times New Roman" w:eastAsia="宋体" w:cs="Times New Roman"/>
                <w:spacing w:val="3"/>
                <w:kern w:val="0"/>
                <w:sz w:val="22"/>
                <w:szCs w:val="22"/>
                <w:lang w:val="en-US" w:eastAsia="zh-CN" w:bidi="ar-SA"/>
              </w:rPr>
              <w:t>开标时，如发现以下情况之一的，相应投标文件不予开标，招标人将投标文件退回投标人</w:t>
            </w:r>
          </w:p>
          <w:p w14:paraId="43303C97">
            <w:pPr>
              <w:widowControl/>
              <w:autoSpaceDE w:val="0"/>
              <w:autoSpaceDN w:val="0"/>
              <w:spacing w:before="0" w:after="0" w:line="360" w:lineRule="auto"/>
              <w:jc w:val="left"/>
              <w:rPr>
                <w:rFonts w:ascii="Times New Roman" w:hAnsi="Times New Roman" w:eastAsia="宋体" w:cs="Times New Roman"/>
                <w:kern w:val="0"/>
                <w:sz w:val="22"/>
                <w:szCs w:val="22"/>
                <w:lang w:val="en-US" w:eastAsia="zh-CN" w:bidi="ar-SA"/>
              </w:rPr>
            </w:pPr>
            <w:r>
              <w:rPr>
                <w:rFonts w:ascii="Times New Roman" w:hAnsi="Times New Roman" w:eastAsia="宋体" w:cs="Times New Roman"/>
                <w:spacing w:val="3"/>
                <w:kern w:val="0"/>
                <w:sz w:val="22"/>
                <w:szCs w:val="22"/>
                <w:lang w:val="en-US" w:eastAsia="zh-CN" w:bidi="ar-SA"/>
              </w:rPr>
              <w:t>①投标文件不符合招标文件规定的接收要求的；</w:t>
            </w:r>
          </w:p>
        </w:tc>
      </w:tr>
      <w:tr w14:paraId="194A5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16" w:type="dxa"/>
            <w:noWrap w:val="0"/>
            <w:vAlign w:val="center"/>
          </w:tcPr>
          <w:p w14:paraId="67C65C11">
            <w:pPr>
              <w:widowControl/>
              <w:autoSpaceDE w:val="0"/>
              <w:autoSpaceDN w:val="0"/>
              <w:spacing w:before="68" w:after="60" w:line="183" w:lineRule="auto"/>
              <w:jc w:val="center"/>
              <w:rPr>
                <w:rFonts w:ascii="Times New Roman" w:hAnsi="Times New Roman" w:eastAsia="宋体" w:cs="Times New Roman"/>
                <w:spacing w:val="-3"/>
                <w:kern w:val="0"/>
                <w:sz w:val="22"/>
                <w:szCs w:val="22"/>
                <w:lang w:val="en-US" w:eastAsia="zh-CN" w:bidi="ar-SA"/>
              </w:rPr>
            </w:pPr>
            <w:r>
              <w:rPr>
                <w:rFonts w:hint="eastAsia" w:ascii="Times New Roman" w:hAnsi="Times New Roman" w:eastAsia="宋体" w:cs="Times New Roman"/>
                <w:spacing w:val="-3"/>
                <w:kern w:val="0"/>
                <w:sz w:val="21"/>
                <w:szCs w:val="21"/>
                <w:lang w:val="en-US" w:eastAsia="zh-CN" w:bidi="ar-SA"/>
              </w:rPr>
              <w:t>3</w:t>
            </w:r>
            <w:r>
              <w:rPr>
                <w:rFonts w:ascii="Times New Roman" w:hAnsi="Times New Roman" w:eastAsia="宋体" w:cs="Times New Roman"/>
                <w:spacing w:val="-3"/>
                <w:kern w:val="0"/>
                <w:sz w:val="21"/>
                <w:szCs w:val="21"/>
                <w:lang w:val="en-US" w:eastAsia="zh-CN" w:bidi="ar-SA"/>
              </w:rPr>
              <w:t>.29</w:t>
            </w:r>
          </w:p>
        </w:tc>
        <w:tc>
          <w:tcPr>
            <w:tcW w:w="2130" w:type="dxa"/>
            <w:noWrap w:val="0"/>
            <w:vAlign w:val="center"/>
          </w:tcPr>
          <w:p w14:paraId="670FF78D">
            <w:pPr>
              <w:widowControl/>
              <w:autoSpaceDE w:val="0"/>
              <w:autoSpaceDN w:val="0"/>
              <w:spacing w:before="68" w:after="60" w:line="219" w:lineRule="auto"/>
              <w:jc w:val="both"/>
              <w:rPr>
                <w:rFonts w:ascii="Times New Roman" w:hAnsi="Times New Roman" w:eastAsia="宋体" w:cs="Times New Roman"/>
                <w:spacing w:val="3"/>
                <w:kern w:val="0"/>
                <w:sz w:val="22"/>
                <w:szCs w:val="22"/>
                <w:lang w:val="en-US" w:eastAsia="zh-CN" w:bidi="ar-SA"/>
              </w:rPr>
            </w:pPr>
            <w:r>
              <w:rPr>
                <w:rFonts w:ascii="Times New Roman" w:hAnsi="Times New Roman" w:eastAsia="宋体" w:cs="Times New Roman"/>
                <w:spacing w:val="1"/>
                <w:kern w:val="0"/>
                <w:sz w:val="21"/>
                <w:szCs w:val="21"/>
                <w:lang w:val="en-US" w:eastAsia="zh-CN" w:bidi="ar-SA"/>
              </w:rPr>
              <w:t>中标候选人公示</w:t>
            </w:r>
          </w:p>
        </w:tc>
        <w:tc>
          <w:tcPr>
            <w:tcW w:w="5925" w:type="dxa"/>
            <w:noWrap w:val="0"/>
            <w:vAlign w:val="center"/>
          </w:tcPr>
          <w:p w14:paraId="31EA5222">
            <w:pPr>
              <w:widowControl/>
              <w:autoSpaceDE w:val="0"/>
              <w:autoSpaceDN w:val="0"/>
              <w:spacing w:before="0" w:after="0" w:line="360" w:lineRule="auto"/>
              <w:jc w:val="left"/>
              <w:rPr>
                <w:rFonts w:ascii="Times New Roman" w:hAnsi="Times New Roman" w:eastAsia="宋体" w:cs="Times New Roman"/>
                <w:spacing w:val="3"/>
                <w:kern w:val="0"/>
                <w:sz w:val="22"/>
                <w:szCs w:val="22"/>
                <w:lang w:val="en-US" w:eastAsia="zh-CN" w:bidi="ar-SA"/>
              </w:rPr>
            </w:pPr>
            <w:r>
              <w:rPr>
                <w:rFonts w:ascii="Times New Roman" w:hAnsi="Times New Roman" w:eastAsia="宋体" w:cs="Times New Roman"/>
                <w:spacing w:val="3"/>
                <w:kern w:val="0"/>
                <w:sz w:val="22"/>
                <w:szCs w:val="22"/>
                <w:lang w:val="en-US" w:eastAsia="zh-CN" w:bidi="ar-SA"/>
              </w:rPr>
              <w:t>公示媒介：南京禄口国际机场空港科技有限公司官网</w:t>
            </w:r>
          </w:p>
          <w:p w14:paraId="586B6CAB">
            <w:pPr>
              <w:widowControl/>
              <w:autoSpaceDE w:val="0"/>
              <w:autoSpaceDN w:val="0"/>
              <w:spacing w:before="0" w:after="0" w:line="360" w:lineRule="auto"/>
              <w:jc w:val="left"/>
              <w:rPr>
                <w:rFonts w:ascii="Times New Roman" w:hAnsi="Times New Roman" w:eastAsia="宋体" w:cs="Times New Roman"/>
                <w:spacing w:val="3"/>
                <w:kern w:val="0"/>
                <w:sz w:val="22"/>
                <w:szCs w:val="22"/>
                <w:lang w:val="en-US" w:eastAsia="zh-CN" w:bidi="ar-SA"/>
              </w:rPr>
            </w:pPr>
            <w:r>
              <w:rPr>
                <w:rFonts w:ascii="Times New Roman" w:hAnsi="Times New Roman" w:eastAsia="宋体" w:cs="Times New Roman"/>
                <w:spacing w:val="3"/>
                <w:kern w:val="0"/>
                <w:sz w:val="22"/>
                <w:szCs w:val="22"/>
                <w:lang w:val="en-US" w:eastAsia="zh-CN" w:bidi="ar-SA"/>
              </w:rPr>
              <w:t>公示期限：</w:t>
            </w:r>
            <w:r>
              <w:rPr>
                <w:rFonts w:ascii="Times New Roman" w:hAnsi="Times New Roman" w:eastAsia="宋体" w:cs="Times New Roman"/>
                <w:spacing w:val="3"/>
                <w:kern w:val="0"/>
                <w:sz w:val="22"/>
                <w:szCs w:val="22"/>
                <w:u w:val="single"/>
                <w:lang w:val="en-US" w:eastAsia="zh-CN" w:bidi="ar-SA"/>
              </w:rPr>
              <w:t xml:space="preserve">   3  </w:t>
            </w:r>
            <w:r>
              <w:rPr>
                <w:rFonts w:ascii="Times New Roman" w:hAnsi="Times New Roman" w:eastAsia="宋体" w:cs="Times New Roman"/>
                <w:spacing w:val="3"/>
                <w:kern w:val="0"/>
                <w:sz w:val="22"/>
                <w:szCs w:val="22"/>
                <w:lang w:val="en-US" w:eastAsia="zh-CN" w:bidi="ar-SA"/>
              </w:rPr>
              <w:t xml:space="preserve">  </w:t>
            </w:r>
          </w:p>
          <w:p w14:paraId="7CFA45AA">
            <w:pPr>
              <w:widowControl/>
              <w:autoSpaceDE w:val="0"/>
              <w:autoSpaceDN w:val="0"/>
              <w:spacing w:before="0" w:after="0" w:line="360" w:lineRule="auto"/>
              <w:jc w:val="left"/>
              <w:rPr>
                <w:rFonts w:ascii="Times New Roman" w:hAnsi="Times New Roman" w:eastAsia="宋体" w:cs="Times New Roman"/>
                <w:spacing w:val="3"/>
                <w:kern w:val="0"/>
                <w:sz w:val="22"/>
                <w:szCs w:val="22"/>
                <w:lang w:val="en-US" w:eastAsia="zh-CN" w:bidi="ar-SA"/>
              </w:rPr>
            </w:pPr>
            <w:r>
              <w:rPr>
                <w:rFonts w:ascii="Times New Roman" w:hAnsi="Times New Roman" w:eastAsia="宋体" w:cs="Times New Roman"/>
                <w:spacing w:val="3"/>
                <w:kern w:val="0"/>
                <w:sz w:val="22"/>
                <w:szCs w:val="22"/>
                <w:lang w:val="en-US" w:eastAsia="zh-CN" w:bidi="ar-SA"/>
              </w:rPr>
              <w:t>注：投标人应密切关注以上网站公告，招标人不再一一通知。</w:t>
            </w:r>
          </w:p>
        </w:tc>
      </w:tr>
      <w:tr w14:paraId="6A4AB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16" w:type="dxa"/>
            <w:noWrap w:val="0"/>
            <w:vAlign w:val="center"/>
          </w:tcPr>
          <w:p w14:paraId="588CC6FE">
            <w:pPr>
              <w:widowControl/>
              <w:autoSpaceDE w:val="0"/>
              <w:autoSpaceDN w:val="0"/>
              <w:spacing w:before="68" w:after="60" w:line="183" w:lineRule="auto"/>
              <w:ind w:left="324"/>
              <w:jc w:val="both"/>
              <w:rPr>
                <w:rFonts w:ascii="Times New Roman" w:hAnsi="Times New Roman" w:eastAsia="宋体" w:cs="Times New Roman"/>
                <w:spacing w:val="-3"/>
                <w:kern w:val="0"/>
                <w:sz w:val="22"/>
                <w:szCs w:val="22"/>
                <w:lang w:val="en-US" w:eastAsia="zh-CN" w:bidi="ar-SA"/>
              </w:rPr>
            </w:pPr>
            <w:r>
              <w:rPr>
                <w:rFonts w:ascii="Times New Roman" w:hAnsi="Times New Roman" w:eastAsia="宋体" w:cs="Times New Roman"/>
                <w:spacing w:val="-3"/>
                <w:kern w:val="0"/>
                <w:sz w:val="21"/>
                <w:szCs w:val="21"/>
                <w:lang w:val="en-US" w:eastAsia="zh-CN" w:bidi="ar-SA"/>
              </w:rPr>
              <w:t>3.30</w:t>
            </w:r>
          </w:p>
        </w:tc>
        <w:tc>
          <w:tcPr>
            <w:tcW w:w="2130" w:type="dxa"/>
            <w:noWrap w:val="0"/>
            <w:vAlign w:val="center"/>
          </w:tcPr>
          <w:p w14:paraId="629D76EC">
            <w:pPr>
              <w:widowControl/>
              <w:autoSpaceDE w:val="0"/>
              <w:autoSpaceDN w:val="0"/>
              <w:spacing w:before="68" w:after="60" w:line="220" w:lineRule="auto"/>
              <w:jc w:val="both"/>
              <w:rPr>
                <w:rFonts w:ascii="Times New Roman" w:hAnsi="Times New Roman" w:eastAsia="宋体" w:cs="Times New Roman"/>
                <w:spacing w:val="3"/>
                <w:kern w:val="0"/>
                <w:sz w:val="22"/>
                <w:szCs w:val="22"/>
                <w:lang w:val="en-US" w:eastAsia="zh-CN" w:bidi="ar-SA"/>
              </w:rPr>
            </w:pPr>
            <w:r>
              <w:rPr>
                <w:rFonts w:ascii="Times New Roman" w:hAnsi="Times New Roman" w:eastAsia="宋体" w:cs="Times New Roman"/>
                <w:spacing w:val="4"/>
                <w:kern w:val="0"/>
                <w:sz w:val="21"/>
                <w:szCs w:val="21"/>
                <w:lang w:val="en-US" w:eastAsia="zh-CN" w:bidi="ar-SA"/>
              </w:rPr>
              <w:t>中标通知</w:t>
            </w:r>
          </w:p>
        </w:tc>
        <w:tc>
          <w:tcPr>
            <w:tcW w:w="5925" w:type="dxa"/>
            <w:noWrap w:val="0"/>
            <w:vAlign w:val="center"/>
          </w:tcPr>
          <w:p w14:paraId="63D93196">
            <w:pPr>
              <w:widowControl/>
              <w:autoSpaceDE w:val="0"/>
              <w:autoSpaceDN w:val="0"/>
              <w:spacing w:before="63" w:after="60" w:line="451" w:lineRule="exact"/>
              <w:ind w:left="144"/>
              <w:jc w:val="both"/>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position w:val="18"/>
                <w:sz w:val="21"/>
                <w:szCs w:val="21"/>
                <w:lang w:val="en-US" w:eastAsia="zh-CN" w:bidi="ar-SA"/>
              </w:rPr>
              <w:t>公示期结束后，招标人以书面形式向中标人发出</w:t>
            </w:r>
            <w:r>
              <w:rPr>
                <w:rFonts w:ascii="Times New Roman" w:hAnsi="Times New Roman" w:eastAsia="宋体" w:cs="Times New Roman"/>
                <w:spacing w:val="-1"/>
                <w:kern w:val="0"/>
                <w:position w:val="18"/>
                <w:sz w:val="21"/>
                <w:szCs w:val="21"/>
                <w:lang w:val="en-US" w:eastAsia="zh-CN" w:bidi="ar-SA"/>
              </w:rPr>
              <w:t>中标通知书，</w:t>
            </w:r>
          </w:p>
          <w:p w14:paraId="3B7C2336">
            <w:pPr>
              <w:widowControl/>
              <w:autoSpaceDE w:val="0"/>
              <w:autoSpaceDN w:val="0"/>
              <w:spacing w:before="60" w:after="60" w:line="219" w:lineRule="auto"/>
              <w:ind w:left="123"/>
              <w:jc w:val="both"/>
              <w:rPr>
                <w:rFonts w:ascii="Times New Roman" w:hAnsi="Times New Roman" w:eastAsia="宋体" w:cs="Times New Roman"/>
                <w:spacing w:val="3"/>
                <w:kern w:val="0"/>
                <w:sz w:val="22"/>
                <w:szCs w:val="22"/>
                <w:lang w:val="en-US" w:eastAsia="zh-CN" w:bidi="ar-SA"/>
              </w:rPr>
            </w:pPr>
            <w:r>
              <w:rPr>
                <w:rFonts w:ascii="Times New Roman" w:hAnsi="Times New Roman" w:eastAsia="宋体" w:cs="Times New Roman"/>
                <w:spacing w:val="-1"/>
                <w:kern w:val="0"/>
                <w:sz w:val="21"/>
                <w:szCs w:val="21"/>
                <w:lang w:val="en-US" w:eastAsia="zh-CN" w:bidi="ar-SA"/>
              </w:rPr>
              <w:t>未中标的投标人将不再另行通知中标结果。</w:t>
            </w:r>
          </w:p>
        </w:tc>
      </w:tr>
    </w:tbl>
    <w:p w14:paraId="0AED9175">
      <w:pPr>
        <w:rPr>
          <w:rFonts w:ascii="Times New Roman" w:hAnsi="Times New Roman" w:eastAsia="黑体" w:cs="Times New Roman"/>
          <w:b/>
          <w:bCs/>
          <w:kern w:val="44"/>
          <w:sz w:val="36"/>
          <w:szCs w:val="44"/>
          <w:lang w:val="en-US" w:eastAsia="zh-CN" w:bidi="ar-SA"/>
        </w:rPr>
      </w:pPr>
      <w:r>
        <w:rPr>
          <w:rFonts w:ascii="Times New Roman" w:hAnsi="Times New Roman" w:eastAsia="黑体" w:cs="Times New Roman"/>
          <w:b/>
          <w:bCs/>
          <w:kern w:val="44"/>
          <w:sz w:val="36"/>
          <w:szCs w:val="44"/>
          <w:lang w:val="en-US" w:eastAsia="zh-CN" w:bidi="ar-SA"/>
        </w:rPr>
        <w:br w:type="page"/>
      </w:r>
    </w:p>
    <w:p w14:paraId="51E32E74">
      <w:pPr>
        <w:keepNext/>
        <w:keepLines/>
        <w:widowControl w:val="0"/>
        <w:numPr>
          <w:ilvl w:val="0"/>
          <w:numId w:val="1"/>
        </w:numPr>
        <w:bidi w:val="0"/>
        <w:spacing w:before="120" w:after="120" w:line="360" w:lineRule="auto"/>
        <w:jc w:val="left"/>
        <w:outlineLvl w:val="0"/>
        <w:rPr>
          <w:rFonts w:ascii="Times New Roman" w:hAnsi="Times New Roman" w:eastAsia="黑体" w:cs="Times New Roman"/>
          <w:b/>
          <w:bCs/>
          <w:kern w:val="44"/>
          <w:sz w:val="36"/>
          <w:szCs w:val="44"/>
          <w:lang w:val="en-US" w:eastAsia="zh-CN" w:bidi="ar-SA"/>
        </w:rPr>
      </w:pPr>
      <w:bookmarkStart w:id="9" w:name="_Toc12623"/>
      <w:r>
        <w:rPr>
          <w:rFonts w:ascii="Times New Roman" w:hAnsi="Times New Roman" w:eastAsia="黑体" w:cs="Times New Roman"/>
          <w:b/>
          <w:bCs/>
          <w:kern w:val="44"/>
          <w:sz w:val="36"/>
          <w:szCs w:val="44"/>
          <w:lang w:val="en-US" w:eastAsia="zh-CN" w:bidi="ar-SA"/>
        </w:rPr>
        <w:t>评分办法</w:t>
      </w:r>
      <w:bookmarkEnd w:id="9"/>
    </w:p>
    <w:p w14:paraId="6BE025A5">
      <w:pPr>
        <w:widowControl w:val="0"/>
        <w:spacing w:before="1" w:after="120" w:line="217" w:lineRule="auto"/>
        <w:ind w:left="2492"/>
        <w:jc w:val="both"/>
        <w:rPr>
          <w:rFonts w:ascii="Times New Roman" w:hAnsi="Times New Roman" w:eastAsia="宋体" w:cs="Times New Roman"/>
          <w:kern w:val="2"/>
          <w:sz w:val="28"/>
          <w:szCs w:val="28"/>
          <w:lang w:val="en-US" w:eastAsia="zh-CN" w:bidi="ar-SA"/>
        </w:rPr>
      </w:pPr>
      <w:r>
        <w:rPr>
          <w:rFonts w:ascii="Times New Roman" w:hAnsi="Times New Roman" w:eastAsia="宋体" w:cs="Times New Roman"/>
          <w:b/>
          <w:bCs/>
          <w:spacing w:val="9"/>
          <w:kern w:val="2"/>
          <w:sz w:val="28"/>
          <w:szCs w:val="28"/>
          <w:lang w:val="en-US" w:eastAsia="zh-CN" w:bidi="ar-SA"/>
        </w:rPr>
        <w:t>评标办法(合理低价中标)</w:t>
      </w:r>
    </w:p>
    <w:p w14:paraId="2504FA0B">
      <w:pPr>
        <w:rPr>
          <w:rFonts w:ascii="Times New Roman" w:hAnsi="Times New Roman" w:eastAsia="黑体" w:cs="Times New Roman"/>
          <w:b/>
          <w:bCs/>
          <w:kern w:val="44"/>
          <w:sz w:val="36"/>
          <w:szCs w:val="44"/>
          <w:lang w:val="en-US" w:eastAsia="zh-CN" w:bidi="ar-SA"/>
        </w:rPr>
      </w:pPr>
      <w:r>
        <w:rPr>
          <w:rFonts w:ascii="Times New Roman" w:hAnsi="Times New Roman" w:eastAsia="黑体" w:cs="Times New Roman"/>
          <w:b/>
          <w:bCs/>
          <w:kern w:val="44"/>
          <w:sz w:val="36"/>
          <w:szCs w:val="44"/>
          <w:lang w:val="en-US" w:eastAsia="zh-CN" w:bidi="ar-SA"/>
        </w:rPr>
        <w:br w:type="page"/>
      </w:r>
    </w:p>
    <w:p w14:paraId="3F366CF8">
      <w:pPr>
        <w:keepNext/>
        <w:keepLines/>
        <w:widowControl w:val="0"/>
        <w:numPr>
          <w:ilvl w:val="0"/>
          <w:numId w:val="1"/>
        </w:numPr>
        <w:bidi w:val="0"/>
        <w:spacing w:before="120" w:after="120" w:line="360" w:lineRule="auto"/>
        <w:jc w:val="left"/>
        <w:outlineLvl w:val="0"/>
        <w:rPr>
          <w:rFonts w:ascii="Times New Roman" w:hAnsi="Times New Roman" w:eastAsia="黑体" w:cs="Times New Roman"/>
          <w:b/>
          <w:bCs/>
          <w:kern w:val="44"/>
          <w:sz w:val="36"/>
          <w:szCs w:val="44"/>
          <w:lang w:val="en-US" w:eastAsia="zh-CN" w:bidi="ar-SA"/>
        </w:rPr>
      </w:pPr>
      <w:bookmarkStart w:id="10" w:name="_Toc12237"/>
      <w:r>
        <w:rPr>
          <w:rFonts w:ascii="Times New Roman" w:hAnsi="Times New Roman" w:eastAsia="黑体" w:cs="Times New Roman"/>
          <w:b/>
          <w:bCs/>
          <w:kern w:val="44"/>
          <w:sz w:val="36"/>
          <w:szCs w:val="44"/>
          <w:lang w:val="en-US" w:eastAsia="zh-CN" w:bidi="ar-SA"/>
        </w:rPr>
        <w:t>合同签订</w:t>
      </w:r>
      <w:bookmarkEnd w:id="10"/>
    </w:p>
    <w:p w14:paraId="715D81E8">
      <w:pPr>
        <w:spacing w:line="379" w:lineRule="auto"/>
        <w:rPr>
          <w:rFonts w:ascii="Arial" w:hAnsi="Times New Roman" w:eastAsia="宋体" w:cs="Times New Roman"/>
          <w:szCs w:val="20"/>
        </w:rPr>
      </w:pPr>
    </w:p>
    <w:p w14:paraId="4F6DDF6F">
      <w:pPr>
        <w:widowControl w:val="0"/>
        <w:spacing w:before="78" w:after="120" w:line="354" w:lineRule="auto"/>
        <w:ind w:firstLine="459"/>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招标方保留在签订合同之前任何时候接受或拒绝任何招标投标</w:t>
      </w:r>
      <w:r>
        <w:rPr>
          <w:rFonts w:ascii="Times New Roman" w:hAnsi="Times New Roman" w:eastAsia="宋体" w:cs="Times New Roman"/>
          <w:spacing w:val="-1"/>
          <w:kern w:val="2"/>
          <w:sz w:val="24"/>
          <w:szCs w:val="24"/>
          <w:lang w:val="en-US" w:eastAsia="zh-CN" w:bidi="ar-SA"/>
        </w:rPr>
        <w:t>文件，以及宣布本次招标无</w:t>
      </w:r>
      <w:r>
        <w:rPr>
          <w:rFonts w:ascii="Times New Roman" w:hAnsi="Times New Roman" w:eastAsia="宋体" w:cs="Times New Roman"/>
          <w:kern w:val="2"/>
          <w:sz w:val="24"/>
          <w:szCs w:val="24"/>
          <w:lang w:val="en-US" w:eastAsia="zh-CN" w:bidi="ar-SA"/>
        </w:rPr>
        <w:t xml:space="preserve"> 效或拒绝所有投标文件的权力，对受影响的投标人不承</w:t>
      </w:r>
      <w:r>
        <w:rPr>
          <w:rFonts w:ascii="Times New Roman" w:hAnsi="Times New Roman" w:eastAsia="宋体" w:cs="Times New Roman"/>
          <w:spacing w:val="-1"/>
          <w:kern w:val="2"/>
          <w:sz w:val="24"/>
          <w:szCs w:val="24"/>
          <w:lang w:val="en-US" w:eastAsia="zh-CN" w:bidi="ar-SA"/>
        </w:rPr>
        <w:t>担任何责任，也无义务向受影响的投标</w:t>
      </w:r>
    </w:p>
    <w:p w14:paraId="3BE6BA28">
      <w:pPr>
        <w:widowControl w:val="0"/>
        <w:spacing w:after="120" w:line="218" w:lineRule="auto"/>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6"/>
          <w:kern w:val="2"/>
          <w:sz w:val="24"/>
          <w:szCs w:val="24"/>
          <w:lang w:val="en-US" w:eastAsia="zh-CN" w:bidi="ar-SA"/>
        </w:rPr>
        <w:t>人解释采取这一行动的理由。</w:t>
      </w:r>
    </w:p>
    <w:p w14:paraId="06AAFA2E">
      <w:pPr>
        <w:widowControl w:val="0"/>
        <w:spacing w:before="205" w:after="120" w:line="219" w:lineRule="auto"/>
        <w:ind w:left="459"/>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2"/>
          <w:kern w:val="2"/>
          <w:sz w:val="24"/>
          <w:szCs w:val="24"/>
          <w:lang w:val="en-US" w:eastAsia="zh-CN" w:bidi="ar-SA"/>
        </w:rPr>
        <w:t>投标人确定中标后，招标人将向投标人发出中标通知书。</w:t>
      </w:r>
    </w:p>
    <w:p w14:paraId="4402AE1A">
      <w:pPr>
        <w:widowControl w:val="0"/>
        <w:spacing w:before="185" w:after="120" w:line="219" w:lineRule="auto"/>
        <w:ind w:left="459"/>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3"/>
          <w:kern w:val="2"/>
          <w:sz w:val="24"/>
          <w:szCs w:val="24"/>
          <w:lang w:val="en-US" w:eastAsia="zh-CN" w:bidi="ar-SA"/>
        </w:rPr>
        <w:t>投标人中标通知书是合同的一个组成部分。</w:t>
      </w:r>
    </w:p>
    <w:p w14:paraId="7718517C">
      <w:pPr>
        <w:widowControl w:val="0"/>
        <w:spacing w:before="205" w:after="120" w:line="451" w:lineRule="exact"/>
        <w:ind w:right="16"/>
        <w:jc w:val="righ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position w:val="15"/>
          <w:sz w:val="24"/>
          <w:szCs w:val="24"/>
          <w:lang w:val="en-US" w:eastAsia="zh-CN" w:bidi="ar-SA"/>
        </w:rPr>
        <w:t>投标中标人应按中标通知书规定的时间、地点与招标人签订</w:t>
      </w:r>
      <w:r>
        <w:rPr>
          <w:rFonts w:ascii="Times New Roman" w:hAnsi="Times New Roman" w:eastAsia="宋体" w:cs="Times New Roman"/>
          <w:spacing w:val="-1"/>
          <w:kern w:val="2"/>
          <w:position w:val="15"/>
          <w:sz w:val="24"/>
          <w:szCs w:val="24"/>
          <w:lang w:val="en-US" w:eastAsia="zh-CN" w:bidi="ar-SA"/>
        </w:rPr>
        <w:t>合同，否则按招标有效期内撤</w:t>
      </w:r>
    </w:p>
    <w:p w14:paraId="71479746">
      <w:pPr>
        <w:widowControl w:val="0"/>
        <w:spacing w:after="120" w:line="219" w:lineRule="auto"/>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8"/>
          <w:kern w:val="2"/>
          <w:sz w:val="24"/>
          <w:szCs w:val="24"/>
          <w:lang w:val="en-US" w:eastAsia="zh-CN" w:bidi="ar-SA"/>
        </w:rPr>
        <w:t>回投标文件处理。</w:t>
      </w:r>
    </w:p>
    <w:p w14:paraId="1D5FD982">
      <w:pPr>
        <w:rPr>
          <w:rFonts w:hint="eastAsia" w:ascii="仿宋" w:hAnsi="仿宋" w:eastAsia="仿宋" w:cs="Times New Roman"/>
          <w:b/>
          <w:color w:val="000000"/>
          <w:kern w:val="0"/>
          <w:sz w:val="28"/>
          <w:szCs w:val="44"/>
          <w:highlight w:val="none"/>
        </w:rPr>
      </w:pPr>
      <w:bookmarkStart w:id="11" w:name="_Toc26465"/>
      <w:r>
        <w:rPr>
          <w:rFonts w:hint="eastAsia" w:ascii="仿宋" w:hAnsi="仿宋" w:eastAsia="仿宋" w:cs="Times New Roman"/>
          <w:b/>
          <w:color w:val="000000"/>
          <w:kern w:val="0"/>
          <w:sz w:val="28"/>
          <w:szCs w:val="44"/>
          <w:highlight w:val="none"/>
        </w:rPr>
        <w:br w:type="page"/>
      </w:r>
    </w:p>
    <w:p w14:paraId="457F7446">
      <w:pPr>
        <w:spacing w:before="300" w:after="150" w:line="330" w:lineRule="atLeast"/>
        <w:ind w:right="-512" w:rightChars="-244"/>
        <w:outlineLvl w:val="9"/>
        <w:rPr>
          <w:rFonts w:hint="default" w:ascii="仿宋" w:hAnsi="仿宋" w:eastAsia="仿宋" w:cs="Times New Roman"/>
          <w:b/>
          <w:color w:val="000000"/>
          <w:kern w:val="0"/>
          <w:sz w:val="28"/>
          <w:szCs w:val="44"/>
          <w:highlight w:val="none"/>
          <w:lang w:val="en-US" w:eastAsia="zh-CN"/>
        </w:rPr>
      </w:pPr>
      <w:r>
        <w:rPr>
          <w:rFonts w:hint="eastAsia" w:ascii="仿宋" w:hAnsi="仿宋" w:eastAsia="仿宋" w:cs="Times New Roman"/>
          <w:b/>
          <w:color w:val="000000"/>
          <w:kern w:val="0"/>
          <w:sz w:val="28"/>
          <w:szCs w:val="44"/>
          <w:highlight w:val="none"/>
        </w:rPr>
        <w:t>合同编号：</w:t>
      </w:r>
      <w:bookmarkEnd w:id="11"/>
      <w:r>
        <w:rPr>
          <w:rFonts w:hint="eastAsia" w:ascii="宋体" w:hAnsi="宋体" w:eastAsia="宋体" w:cs="Times New Roman"/>
          <w:b/>
          <w:sz w:val="32"/>
          <w:szCs w:val="32"/>
          <w:highlight w:val="yellow"/>
          <w:u w:val="single"/>
          <w:lang w:val="en-US" w:eastAsia="zh-CN"/>
        </w:rPr>
        <w:t>KG2023-G014-ZB01</w:t>
      </w:r>
    </w:p>
    <w:p w14:paraId="0D4C1DB2">
      <w:pPr>
        <w:spacing w:before="300" w:after="150" w:line="330" w:lineRule="atLeast"/>
        <w:ind w:right="-512" w:rightChars="-244" w:firstLine="562" w:firstLineChars="200"/>
        <w:outlineLvl w:val="9"/>
        <w:rPr>
          <w:rFonts w:hint="eastAsia" w:ascii="仿宋" w:hAnsi="仿宋" w:eastAsia="仿宋" w:cs="Times New Roman"/>
          <w:b/>
          <w:color w:val="000000"/>
          <w:kern w:val="0"/>
          <w:sz w:val="28"/>
          <w:szCs w:val="44"/>
          <w:highlight w:val="none"/>
        </w:rPr>
      </w:pPr>
      <w:bookmarkStart w:id="12" w:name="_Toc3774"/>
      <w:r>
        <w:rPr>
          <w:rFonts w:hint="eastAsia" w:ascii="仿宋" w:hAnsi="仿宋" w:eastAsia="仿宋" w:cs="Times New Roman"/>
          <w:b/>
          <w:color w:val="000000"/>
          <w:kern w:val="0"/>
          <w:sz w:val="28"/>
          <w:szCs w:val="44"/>
          <w:highlight w:val="none"/>
        </w:rPr>
        <w:t>中铁十四局集团青岛工程有限公司中国铁建大盾构基地项目</w:t>
      </w:r>
      <w:bookmarkEnd w:id="12"/>
    </w:p>
    <w:p w14:paraId="278AA65D">
      <w:pPr>
        <w:spacing w:before="300" w:after="150" w:line="330" w:lineRule="atLeast"/>
        <w:ind w:right="-512" w:rightChars="-244" w:firstLine="2249" w:firstLineChars="800"/>
        <w:outlineLvl w:val="9"/>
        <w:rPr>
          <w:rFonts w:hint="eastAsia" w:ascii="仿宋" w:hAnsi="仿宋" w:eastAsia="仿宋" w:cs="Times New Roman"/>
          <w:b/>
          <w:color w:val="000000"/>
          <w:kern w:val="0"/>
          <w:sz w:val="28"/>
          <w:szCs w:val="44"/>
          <w:highlight w:val="none"/>
          <w:lang w:val="en-US" w:eastAsia="zh-CN"/>
        </w:rPr>
      </w:pPr>
      <w:bookmarkStart w:id="13" w:name="_Toc31243"/>
      <w:r>
        <w:rPr>
          <w:rFonts w:hint="eastAsia" w:ascii="仿宋" w:hAnsi="仿宋" w:eastAsia="仿宋" w:cs="Times New Roman"/>
          <w:b/>
          <w:color w:val="000000"/>
          <w:kern w:val="0"/>
          <w:sz w:val="28"/>
          <w:szCs w:val="44"/>
          <w:highlight w:val="none"/>
        </w:rPr>
        <w:t>经理部</w:t>
      </w:r>
      <w:r>
        <w:rPr>
          <w:rFonts w:hint="eastAsia" w:ascii="仿宋" w:hAnsi="仿宋" w:eastAsia="仿宋" w:cs="Times New Roman"/>
          <w:b/>
          <w:color w:val="000000"/>
          <w:kern w:val="0"/>
          <w:sz w:val="28"/>
          <w:szCs w:val="44"/>
          <w:highlight w:val="none"/>
          <w:lang w:val="en-US" w:eastAsia="zh-CN"/>
        </w:rPr>
        <w:t>电力</w:t>
      </w:r>
      <w:r>
        <w:rPr>
          <w:rFonts w:hint="eastAsia" w:ascii="仿宋" w:hAnsi="仿宋" w:eastAsia="仿宋" w:cs="Times New Roman"/>
          <w:b/>
          <w:color w:val="000000"/>
          <w:kern w:val="0"/>
          <w:sz w:val="28"/>
          <w:szCs w:val="44"/>
          <w:highlight w:val="none"/>
        </w:rPr>
        <w:t>专业</w:t>
      </w:r>
      <w:r>
        <w:rPr>
          <w:rFonts w:hint="eastAsia" w:ascii="仿宋" w:hAnsi="仿宋" w:eastAsia="仿宋" w:cs="Times New Roman"/>
          <w:b/>
          <w:color w:val="000000"/>
          <w:kern w:val="0"/>
          <w:sz w:val="28"/>
          <w:szCs w:val="44"/>
          <w:highlight w:val="none"/>
          <w:lang w:val="en-US" w:eastAsia="zh-CN"/>
        </w:rPr>
        <w:t>分</w:t>
      </w:r>
      <w:r>
        <w:rPr>
          <w:rFonts w:hint="eastAsia" w:ascii="仿宋" w:hAnsi="仿宋" w:eastAsia="仿宋" w:cs="Times New Roman"/>
          <w:b/>
          <w:color w:val="000000"/>
          <w:kern w:val="0"/>
          <w:sz w:val="28"/>
          <w:szCs w:val="44"/>
          <w:highlight w:val="none"/>
        </w:rPr>
        <w:t>包</w:t>
      </w:r>
      <w:r>
        <w:rPr>
          <w:rFonts w:hint="eastAsia" w:ascii="仿宋" w:hAnsi="仿宋" w:eastAsia="仿宋" w:cs="Times New Roman"/>
          <w:b/>
          <w:color w:val="000000"/>
          <w:kern w:val="0"/>
          <w:sz w:val="28"/>
          <w:szCs w:val="44"/>
          <w:highlight w:val="none"/>
          <w:lang w:val="en-US" w:eastAsia="zh-CN"/>
        </w:rPr>
        <w:t>工程</w:t>
      </w:r>
      <w:bookmarkEnd w:id="13"/>
    </w:p>
    <w:p w14:paraId="1E4B0896">
      <w:pPr>
        <w:bidi w:val="0"/>
        <w:spacing w:line="360" w:lineRule="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 xml:space="preserve">               </w:t>
      </w:r>
    </w:p>
    <w:p w14:paraId="7127FC5F">
      <w:pPr>
        <w:adjustRightInd w:val="0"/>
        <w:snapToGrid w:val="0"/>
        <w:spacing w:line="360" w:lineRule="auto"/>
        <w:jc w:val="center"/>
        <w:rPr>
          <w:rFonts w:hint="eastAsia" w:ascii="宋体" w:hAnsi="宋体" w:eastAsia="宋体" w:cs="Times New Roman"/>
          <w:b/>
          <w:color w:val="auto"/>
          <w:sz w:val="72"/>
          <w:szCs w:val="72"/>
          <w:highlight w:val="none"/>
        </w:rPr>
      </w:pPr>
      <w:r>
        <w:rPr>
          <w:rFonts w:hint="eastAsia" w:ascii="宋体" w:hAnsi="宋体" w:eastAsia="宋体" w:cs="Times New Roman"/>
          <w:b/>
          <w:color w:val="auto"/>
          <w:sz w:val="72"/>
          <w:szCs w:val="72"/>
          <w:highlight w:val="none"/>
          <w:lang w:val="en-US" w:eastAsia="zh-CN"/>
        </w:rPr>
        <w:t>技术服务</w:t>
      </w:r>
      <w:r>
        <w:rPr>
          <w:rFonts w:hint="eastAsia" w:ascii="宋体" w:hAnsi="宋体" w:eastAsia="宋体" w:cs="Times New Roman"/>
          <w:b/>
          <w:color w:val="auto"/>
          <w:sz w:val="72"/>
          <w:szCs w:val="72"/>
          <w:highlight w:val="none"/>
        </w:rPr>
        <w:t>合同</w:t>
      </w:r>
    </w:p>
    <w:p w14:paraId="785DEAAF">
      <w:pPr>
        <w:bidi w:val="0"/>
        <w:spacing w:line="360" w:lineRule="auto"/>
        <w:rPr>
          <w:rFonts w:ascii="Times New Roman" w:hAnsi="Times New Roman" w:eastAsia="宋体" w:cs="Times New Roman"/>
          <w:szCs w:val="20"/>
        </w:rPr>
      </w:pPr>
    </w:p>
    <w:p w14:paraId="1274EC9F">
      <w:pPr>
        <w:bidi w:val="0"/>
        <w:spacing w:line="360" w:lineRule="auto"/>
        <w:rPr>
          <w:rFonts w:hint="eastAsia" w:ascii="Times New Roman" w:hAnsi="Times New Roman" w:eastAsia="宋体" w:cs="Times New Roman"/>
          <w:szCs w:val="20"/>
        </w:rPr>
      </w:pPr>
    </w:p>
    <w:p w14:paraId="58B05B16">
      <w:pPr>
        <w:bidi w:val="0"/>
        <w:spacing w:line="360" w:lineRule="auto"/>
        <w:rPr>
          <w:rFonts w:hint="eastAsia" w:ascii="Times New Roman" w:hAnsi="Times New Roman" w:eastAsia="宋体" w:cs="Times New Roman"/>
          <w:szCs w:val="20"/>
        </w:rPr>
      </w:pPr>
    </w:p>
    <w:p w14:paraId="5FB1BCAC">
      <w:pPr>
        <w:spacing w:before="300" w:after="150" w:line="360" w:lineRule="auto"/>
        <w:ind w:right="-510" w:rightChars="-243" w:firstLine="964" w:firstLineChars="300"/>
        <w:jc w:val="left"/>
        <w:outlineLvl w:val="9"/>
        <w:rPr>
          <w:rFonts w:ascii="仿宋" w:hAnsi="仿宋" w:eastAsia="仿宋" w:cs="Times New Roman"/>
          <w:b/>
          <w:color w:val="000000"/>
          <w:kern w:val="0"/>
          <w:sz w:val="32"/>
          <w:szCs w:val="32"/>
          <w:highlight w:val="none"/>
        </w:rPr>
      </w:pPr>
      <w:bookmarkStart w:id="14" w:name="_Toc9894"/>
      <w:r>
        <w:rPr>
          <w:rFonts w:hint="eastAsia" w:ascii="仿宋" w:hAnsi="仿宋" w:eastAsia="仿宋" w:cs="Times New Roman"/>
          <w:b/>
          <w:color w:val="000000"/>
          <w:kern w:val="0"/>
          <w:sz w:val="32"/>
          <w:szCs w:val="32"/>
          <w:highlight w:val="none"/>
        </w:rPr>
        <w:t>甲方:</w:t>
      </w:r>
      <w:r>
        <w:rPr>
          <w:rFonts w:hint="eastAsia" w:ascii="仿宋" w:hAnsi="仿宋" w:eastAsia="仿宋" w:cs="Times New Roman"/>
          <w:b/>
          <w:color w:val="000000"/>
          <w:kern w:val="0"/>
          <w:sz w:val="32"/>
          <w:szCs w:val="32"/>
          <w:highlight w:val="none"/>
          <w:u w:val="single"/>
        </w:rPr>
        <w:t>南京禄口国际机场空港科技有限公司</w:t>
      </w:r>
      <w:bookmarkEnd w:id="14"/>
    </w:p>
    <w:p w14:paraId="6C90F22A">
      <w:pPr>
        <w:spacing w:before="300" w:after="150" w:line="360" w:lineRule="auto"/>
        <w:ind w:right="-510" w:rightChars="-243" w:firstLine="964" w:firstLineChars="300"/>
        <w:jc w:val="left"/>
        <w:outlineLvl w:val="9"/>
        <w:rPr>
          <w:rFonts w:hint="default" w:ascii="仿宋" w:hAnsi="仿宋" w:eastAsia="仿宋" w:cs="Times New Roman"/>
          <w:b/>
          <w:color w:val="000000"/>
          <w:kern w:val="0"/>
          <w:sz w:val="32"/>
          <w:szCs w:val="32"/>
          <w:highlight w:val="none"/>
          <w:u w:val="single"/>
          <w:lang w:val="en-US" w:eastAsia="zh-CN"/>
        </w:rPr>
      </w:pPr>
      <w:bookmarkStart w:id="15" w:name="_Toc23874"/>
      <w:r>
        <w:rPr>
          <w:rFonts w:hint="eastAsia" w:ascii="仿宋" w:hAnsi="仿宋" w:eastAsia="仿宋" w:cs="Times New Roman"/>
          <w:b/>
          <w:color w:val="000000"/>
          <w:kern w:val="0"/>
          <w:sz w:val="32"/>
          <w:szCs w:val="32"/>
          <w:highlight w:val="none"/>
          <w:u w:val="none"/>
        </w:rPr>
        <w:t>乙方:</w:t>
      </w:r>
      <w:bookmarkEnd w:id="15"/>
    </w:p>
    <w:p w14:paraId="38432A02">
      <w:pP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br w:type="page"/>
      </w:r>
    </w:p>
    <w:p w14:paraId="69CF2F30">
      <w:pPr>
        <w:widowControl/>
        <w:spacing w:line="360" w:lineRule="auto"/>
        <w:jc w:val="center"/>
        <w:rPr>
          <w:rFonts w:ascii="宋体" w:hAnsi="宋体" w:eastAsia="宋体" w:cs="宋体"/>
          <w:sz w:val="44"/>
          <w:szCs w:val="44"/>
        </w:rPr>
      </w:pPr>
      <w:r>
        <w:rPr>
          <w:rFonts w:hint="eastAsia" w:ascii="宋体" w:hAnsi="宋体" w:eastAsia="宋体" w:cs="宋体"/>
          <w:sz w:val="44"/>
          <w:szCs w:val="44"/>
          <w:lang w:val="en-US" w:eastAsia="zh-CN"/>
        </w:rPr>
        <w:t>技术服务</w:t>
      </w:r>
      <w:r>
        <w:rPr>
          <w:rFonts w:hint="eastAsia" w:ascii="宋体" w:hAnsi="宋体" w:eastAsia="宋体" w:cs="宋体"/>
          <w:sz w:val="44"/>
          <w:szCs w:val="44"/>
        </w:rPr>
        <w:t>合同</w:t>
      </w:r>
    </w:p>
    <w:p w14:paraId="2A3EAFC5">
      <w:pPr>
        <w:adjustRightInd w:val="0"/>
        <w:snapToGrid w:val="0"/>
        <w:spacing w:line="360" w:lineRule="auto"/>
        <w:rPr>
          <w:rFonts w:ascii="仿宋" w:hAnsi="仿宋" w:eastAsia="仿宋" w:cs="宋体"/>
          <w:b/>
          <w:sz w:val="28"/>
          <w:szCs w:val="24"/>
        </w:rPr>
      </w:pPr>
    </w:p>
    <w:p w14:paraId="55906A27">
      <w:pPr>
        <w:adjustRightInd w:val="0"/>
        <w:snapToGrid w:val="0"/>
        <w:spacing w:line="360" w:lineRule="auto"/>
        <w:rPr>
          <w:rFonts w:ascii="仿宋" w:hAnsi="仿宋" w:eastAsia="仿宋" w:cs="宋体"/>
          <w:b/>
          <w:sz w:val="28"/>
          <w:szCs w:val="24"/>
        </w:rPr>
      </w:pPr>
      <w:r>
        <w:rPr>
          <w:rFonts w:hint="eastAsia" w:ascii="仿宋" w:hAnsi="仿宋" w:eastAsia="仿宋" w:cs="宋体"/>
          <w:b/>
          <w:sz w:val="28"/>
          <w:szCs w:val="24"/>
        </w:rPr>
        <w:t>甲方：</w:t>
      </w:r>
      <w:r>
        <w:rPr>
          <w:rFonts w:hint="eastAsia" w:ascii="仿宋" w:hAnsi="仿宋" w:eastAsia="仿宋" w:cs="宋体"/>
          <w:b/>
          <w:sz w:val="28"/>
          <w:szCs w:val="24"/>
          <w:u w:val="single"/>
        </w:rPr>
        <w:t>南京禄口国际机场空港科技有限公司</w:t>
      </w:r>
      <w:r>
        <w:rPr>
          <w:rFonts w:ascii="仿宋" w:hAnsi="仿宋" w:eastAsia="仿宋" w:cs="宋体"/>
          <w:b/>
          <w:sz w:val="28"/>
          <w:szCs w:val="24"/>
          <w:u w:val="single"/>
        </w:rPr>
        <w:t xml:space="preserve"> </w:t>
      </w:r>
      <w:r>
        <w:rPr>
          <w:rFonts w:hint="eastAsia" w:ascii="仿宋" w:hAnsi="仿宋" w:eastAsia="仿宋" w:cs="宋体"/>
          <w:b/>
          <w:sz w:val="28"/>
          <w:szCs w:val="24"/>
        </w:rPr>
        <w:t>（以下简称甲方）</w:t>
      </w:r>
    </w:p>
    <w:p w14:paraId="34FC0D9C">
      <w:pPr>
        <w:adjustRightInd w:val="0"/>
        <w:snapToGrid w:val="0"/>
        <w:spacing w:line="360" w:lineRule="auto"/>
        <w:rPr>
          <w:rFonts w:ascii="仿宋" w:hAnsi="仿宋" w:eastAsia="仿宋" w:cs="宋体"/>
          <w:b/>
          <w:sz w:val="28"/>
          <w:szCs w:val="24"/>
        </w:rPr>
      </w:pPr>
      <w:r>
        <w:rPr>
          <w:rFonts w:hint="eastAsia" w:ascii="仿宋" w:hAnsi="仿宋" w:eastAsia="仿宋" w:cs="宋体"/>
          <w:b/>
          <w:sz w:val="28"/>
          <w:szCs w:val="24"/>
        </w:rPr>
        <w:t>乙方：</w:t>
      </w:r>
      <w:r>
        <w:rPr>
          <w:rFonts w:hint="eastAsia" w:ascii="仿宋_GB2312" w:hAnsi="宋体" w:eastAsia="仿宋_GB2312" w:cs="宋体"/>
          <w:b/>
          <w:sz w:val="28"/>
          <w:szCs w:val="28"/>
          <w:u w:val="single"/>
        </w:rPr>
        <w:t xml:space="preserve"> </w:t>
      </w:r>
      <w:r>
        <w:rPr>
          <w:rFonts w:hint="eastAsia" w:ascii="仿宋" w:hAnsi="仿宋" w:eastAsia="仿宋" w:cs="宋体"/>
          <w:b/>
          <w:sz w:val="28"/>
          <w:szCs w:val="24"/>
          <w:u w:val="single"/>
        </w:rPr>
        <w:t xml:space="preserve">     </w:t>
      </w:r>
      <w:r>
        <w:rPr>
          <w:rFonts w:hint="eastAsia" w:ascii="仿宋" w:hAnsi="仿宋" w:eastAsia="仿宋" w:cs="宋体"/>
          <w:b/>
          <w:sz w:val="28"/>
          <w:szCs w:val="24"/>
        </w:rPr>
        <w:t>（以下简称乙方）</w:t>
      </w:r>
    </w:p>
    <w:p w14:paraId="35096EA3">
      <w:pPr>
        <w:tabs>
          <w:tab w:val="left" w:pos="540"/>
        </w:tabs>
        <w:spacing w:line="192" w:lineRule="auto"/>
        <w:ind w:firstLine="560" w:firstLineChars="200"/>
        <w:jc w:val="left"/>
        <w:rPr>
          <w:rFonts w:ascii="仿宋" w:hAnsi="仿宋" w:eastAsia="仿宋" w:cs="宋体"/>
          <w:sz w:val="28"/>
          <w:szCs w:val="24"/>
        </w:rPr>
      </w:pPr>
      <w:r>
        <w:rPr>
          <w:rFonts w:hint="eastAsia" w:ascii="仿宋" w:hAnsi="仿宋" w:eastAsia="仿宋" w:cs="宋体"/>
          <w:sz w:val="28"/>
          <w:szCs w:val="24"/>
        </w:rPr>
        <w:t>根据《中华人民共和国民法典》及有关法律法规的规定，甲乙双方就</w:t>
      </w:r>
      <w:r>
        <w:rPr>
          <w:rFonts w:hint="eastAsia" w:ascii="仿宋" w:hAnsi="仿宋" w:eastAsia="仿宋" w:cs="宋体"/>
          <w:sz w:val="28"/>
          <w:szCs w:val="24"/>
          <w:u w:val="single"/>
        </w:rPr>
        <w:t xml:space="preserve">  </w:t>
      </w:r>
      <w:r>
        <w:rPr>
          <w:rFonts w:hint="eastAsia" w:ascii="仿宋" w:hAnsi="仿宋" w:eastAsia="仿宋" w:cs="Times New Roman"/>
          <w:color w:val="FF0000"/>
          <w:kern w:val="0"/>
          <w:sz w:val="24"/>
          <w:szCs w:val="20"/>
          <w:highlight w:val="none"/>
          <w:u w:val="single"/>
          <w:lang w:val="en-US" w:eastAsia="zh-CN"/>
        </w:rPr>
        <w:t>中铁</w:t>
      </w:r>
      <w:r>
        <w:rPr>
          <w:rFonts w:hint="eastAsia" w:ascii="仿宋" w:hAnsi="仿宋" w:eastAsia="仿宋" w:cs="Times New Roman"/>
          <w:color w:val="FF0000"/>
          <w:kern w:val="0"/>
          <w:sz w:val="24"/>
          <w:szCs w:val="20"/>
          <w:highlight w:val="none"/>
          <w:u w:val="single"/>
        </w:rPr>
        <w:t>十四局集团青岛工程有限公司中国铁建大盾构基地项目经理部</w:t>
      </w:r>
      <w:r>
        <w:rPr>
          <w:rFonts w:hint="eastAsia" w:ascii="仿宋" w:hAnsi="仿宋" w:eastAsia="仿宋" w:cs="Times New Roman"/>
          <w:color w:val="FF0000"/>
          <w:kern w:val="0"/>
          <w:sz w:val="24"/>
          <w:szCs w:val="20"/>
          <w:highlight w:val="none"/>
          <w:u w:val="single"/>
          <w:lang w:val="en-US" w:eastAsia="zh-CN"/>
        </w:rPr>
        <w:t>电力</w:t>
      </w:r>
      <w:r>
        <w:rPr>
          <w:rFonts w:hint="eastAsia" w:ascii="仿宋" w:hAnsi="仿宋" w:eastAsia="仿宋" w:cs="Times New Roman"/>
          <w:color w:val="FF0000"/>
          <w:kern w:val="0"/>
          <w:sz w:val="24"/>
          <w:szCs w:val="20"/>
          <w:highlight w:val="none"/>
          <w:u w:val="single"/>
        </w:rPr>
        <w:t>专业</w:t>
      </w:r>
      <w:r>
        <w:rPr>
          <w:rFonts w:hint="eastAsia" w:ascii="仿宋" w:hAnsi="仿宋" w:eastAsia="仿宋" w:cs="Times New Roman"/>
          <w:color w:val="FF0000"/>
          <w:kern w:val="0"/>
          <w:sz w:val="24"/>
          <w:szCs w:val="20"/>
          <w:highlight w:val="none"/>
          <w:u w:val="single"/>
          <w:lang w:val="en-US" w:eastAsia="zh-CN"/>
        </w:rPr>
        <w:t>分</w:t>
      </w:r>
      <w:r>
        <w:rPr>
          <w:rFonts w:hint="eastAsia" w:ascii="仿宋" w:hAnsi="仿宋" w:eastAsia="仿宋" w:cs="Times New Roman"/>
          <w:color w:val="FF0000"/>
          <w:kern w:val="0"/>
          <w:sz w:val="24"/>
          <w:szCs w:val="20"/>
          <w:highlight w:val="none"/>
          <w:u w:val="single"/>
        </w:rPr>
        <w:t>包</w:t>
      </w:r>
      <w:r>
        <w:rPr>
          <w:rFonts w:hint="eastAsia" w:ascii="仿宋" w:hAnsi="仿宋" w:eastAsia="仿宋" w:cs="Times New Roman"/>
          <w:color w:val="FF0000"/>
          <w:kern w:val="0"/>
          <w:sz w:val="24"/>
          <w:szCs w:val="20"/>
          <w:highlight w:val="none"/>
          <w:u w:val="single"/>
          <w:lang w:val="en-US" w:eastAsia="zh-CN"/>
        </w:rPr>
        <w:t>工程</w:t>
      </w:r>
      <w:r>
        <w:rPr>
          <w:rFonts w:hint="eastAsia" w:ascii="仿宋" w:hAnsi="仿宋" w:eastAsia="仿宋" w:cs="宋体"/>
          <w:b/>
          <w:bCs/>
          <w:sz w:val="28"/>
          <w:szCs w:val="24"/>
          <w:u w:val="single"/>
        </w:rPr>
        <w:t xml:space="preserve"> </w:t>
      </w:r>
      <w:r>
        <w:rPr>
          <w:rFonts w:hint="eastAsia" w:ascii="仿宋" w:hAnsi="仿宋" w:eastAsia="仿宋" w:cs="宋体"/>
          <w:sz w:val="28"/>
          <w:szCs w:val="24"/>
        </w:rPr>
        <w:t>技术服务事宜，本着平等友好、互惠互利、充分协商的原则，签订本合同。</w:t>
      </w:r>
    </w:p>
    <w:p w14:paraId="5B72FB73">
      <w:pPr>
        <w:numPr>
          <w:ilvl w:val="0"/>
          <w:numId w:val="2"/>
        </w:numPr>
        <w:tabs>
          <w:tab w:val="left" w:pos="540"/>
        </w:tabs>
        <w:adjustRightInd w:val="0"/>
        <w:snapToGrid w:val="0"/>
        <w:spacing w:line="360" w:lineRule="auto"/>
        <w:ind w:left="1140" w:hanging="720"/>
        <w:outlineLvl w:val="9"/>
        <w:rPr>
          <w:rFonts w:ascii="仿宋" w:hAnsi="仿宋" w:eastAsia="仿宋" w:cs="宋体"/>
          <w:b/>
          <w:sz w:val="28"/>
          <w:szCs w:val="24"/>
        </w:rPr>
      </w:pPr>
      <w:r>
        <w:rPr>
          <w:rFonts w:hint="eastAsia" w:ascii="仿宋" w:hAnsi="仿宋" w:eastAsia="仿宋" w:cs="宋体"/>
          <w:b/>
          <w:sz w:val="28"/>
          <w:szCs w:val="24"/>
        </w:rPr>
        <w:t>项目名称：【</w:t>
      </w:r>
      <w:r>
        <w:rPr>
          <w:rFonts w:hint="eastAsia" w:ascii="仿宋" w:hAnsi="仿宋" w:eastAsia="仿宋" w:cs="Times New Roman"/>
          <w:color w:val="FF0000"/>
          <w:kern w:val="0"/>
          <w:sz w:val="24"/>
          <w:szCs w:val="20"/>
          <w:highlight w:val="none"/>
          <w:u w:val="single"/>
          <w:lang w:val="en-US" w:eastAsia="zh-CN"/>
        </w:rPr>
        <w:t>中</w:t>
      </w:r>
      <w:r>
        <w:rPr>
          <w:rFonts w:hint="eastAsia" w:ascii="仿宋" w:hAnsi="仿宋" w:eastAsia="仿宋" w:cs="Times New Roman"/>
          <w:color w:val="FF0000"/>
          <w:kern w:val="0"/>
          <w:sz w:val="24"/>
          <w:szCs w:val="20"/>
          <w:highlight w:val="none"/>
          <w:u w:val="single"/>
        </w:rPr>
        <w:t>铁十四局集团青岛工程有限公司中国铁建大盾构基地项目经理部</w:t>
      </w:r>
      <w:r>
        <w:rPr>
          <w:rFonts w:hint="eastAsia" w:ascii="仿宋" w:hAnsi="仿宋" w:eastAsia="仿宋" w:cs="Times New Roman"/>
          <w:color w:val="FF0000"/>
          <w:kern w:val="0"/>
          <w:sz w:val="24"/>
          <w:szCs w:val="20"/>
          <w:highlight w:val="none"/>
          <w:u w:val="single"/>
          <w:lang w:val="en-US" w:eastAsia="zh-CN"/>
        </w:rPr>
        <w:t>电力</w:t>
      </w:r>
      <w:r>
        <w:rPr>
          <w:rFonts w:hint="eastAsia" w:ascii="仿宋" w:hAnsi="仿宋" w:eastAsia="仿宋" w:cs="Times New Roman"/>
          <w:color w:val="FF0000"/>
          <w:kern w:val="0"/>
          <w:sz w:val="24"/>
          <w:szCs w:val="20"/>
          <w:highlight w:val="none"/>
          <w:u w:val="single"/>
        </w:rPr>
        <w:t>专业</w:t>
      </w:r>
      <w:r>
        <w:rPr>
          <w:rFonts w:hint="eastAsia" w:ascii="仿宋" w:hAnsi="仿宋" w:eastAsia="仿宋" w:cs="Times New Roman"/>
          <w:color w:val="FF0000"/>
          <w:kern w:val="0"/>
          <w:sz w:val="24"/>
          <w:szCs w:val="20"/>
          <w:highlight w:val="none"/>
          <w:u w:val="single"/>
          <w:lang w:val="en-US" w:eastAsia="zh-CN"/>
        </w:rPr>
        <w:t>分</w:t>
      </w:r>
      <w:r>
        <w:rPr>
          <w:rFonts w:hint="eastAsia" w:ascii="仿宋" w:hAnsi="仿宋" w:eastAsia="仿宋" w:cs="Times New Roman"/>
          <w:color w:val="FF0000"/>
          <w:kern w:val="0"/>
          <w:sz w:val="24"/>
          <w:szCs w:val="20"/>
          <w:highlight w:val="none"/>
          <w:u w:val="single"/>
        </w:rPr>
        <w:t>包</w:t>
      </w:r>
      <w:r>
        <w:rPr>
          <w:rFonts w:hint="eastAsia" w:ascii="仿宋" w:hAnsi="仿宋" w:eastAsia="仿宋" w:cs="Times New Roman"/>
          <w:color w:val="FF0000"/>
          <w:kern w:val="0"/>
          <w:sz w:val="24"/>
          <w:szCs w:val="20"/>
          <w:highlight w:val="none"/>
          <w:u w:val="single"/>
          <w:lang w:val="en-US" w:eastAsia="zh-CN"/>
        </w:rPr>
        <w:t>工程</w:t>
      </w:r>
      <w:r>
        <w:rPr>
          <w:rFonts w:hint="eastAsia" w:ascii="仿宋" w:hAnsi="仿宋" w:eastAsia="仿宋" w:cs="宋体"/>
          <w:b/>
          <w:sz w:val="28"/>
          <w:szCs w:val="24"/>
        </w:rPr>
        <w:t>】</w:t>
      </w:r>
    </w:p>
    <w:p w14:paraId="4EE5073D">
      <w:pPr>
        <w:tabs>
          <w:tab w:val="left" w:pos="564"/>
        </w:tabs>
        <w:adjustRightInd w:val="0"/>
        <w:snapToGrid w:val="0"/>
        <w:spacing w:line="360" w:lineRule="auto"/>
        <w:ind w:left="420"/>
        <w:outlineLvl w:val="9"/>
        <w:rPr>
          <w:rFonts w:ascii="仿宋" w:hAnsi="仿宋" w:eastAsia="仿宋" w:cs="宋体"/>
          <w:b/>
          <w:sz w:val="28"/>
          <w:szCs w:val="24"/>
        </w:rPr>
      </w:pPr>
      <w:r>
        <w:rPr>
          <w:rFonts w:hint="eastAsia" w:ascii="仿宋" w:hAnsi="仿宋" w:eastAsia="仿宋" w:cs="宋体"/>
          <w:b/>
          <w:sz w:val="28"/>
          <w:szCs w:val="24"/>
        </w:rPr>
        <w:t>二、项目概述</w:t>
      </w:r>
    </w:p>
    <w:p w14:paraId="3FB4C727">
      <w:pPr>
        <w:adjustRightInd w:val="0"/>
        <w:snapToGrid w:val="0"/>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本合同基于甲方承接</w:t>
      </w:r>
      <w:r>
        <w:rPr>
          <w:rFonts w:ascii="仿宋" w:hAnsi="仿宋" w:eastAsia="仿宋" w:cs="宋体"/>
          <w:sz w:val="28"/>
          <w:szCs w:val="24"/>
        </w:rPr>
        <w:t>的</w:t>
      </w:r>
      <w:r>
        <w:rPr>
          <w:rFonts w:hint="eastAsia" w:ascii="仿宋" w:hAnsi="仿宋" w:eastAsia="仿宋" w:cs="宋体"/>
          <w:sz w:val="28"/>
          <w:szCs w:val="24"/>
        </w:rPr>
        <w:t>系统集成项目，并与乙方签署</w:t>
      </w:r>
      <w:r>
        <w:rPr>
          <w:rFonts w:hint="eastAsia" w:ascii="仿宋" w:hAnsi="仿宋" w:eastAsia="仿宋" w:cs="宋体"/>
          <w:sz w:val="28"/>
          <w:szCs w:val="24"/>
          <w:lang w:val="en-US" w:eastAsia="zh-CN"/>
        </w:rPr>
        <w:t>项目技术</w:t>
      </w:r>
      <w:r>
        <w:rPr>
          <w:rFonts w:hint="eastAsia" w:ascii="仿宋" w:hAnsi="仿宋" w:eastAsia="仿宋" w:cs="宋体"/>
          <w:sz w:val="28"/>
          <w:szCs w:val="24"/>
        </w:rPr>
        <w:t>服务合同。现委托乙方提供相关服务，并支付服务经费和报酬,乙方接受委托并进行此项工作。</w:t>
      </w:r>
    </w:p>
    <w:p w14:paraId="48D6125C">
      <w:pPr>
        <w:tabs>
          <w:tab w:val="left" w:pos="564"/>
        </w:tabs>
        <w:adjustRightInd w:val="0"/>
        <w:snapToGrid w:val="0"/>
        <w:spacing w:line="360" w:lineRule="auto"/>
        <w:ind w:left="420"/>
        <w:outlineLvl w:val="9"/>
        <w:rPr>
          <w:rFonts w:hint="eastAsia" w:ascii="仿宋" w:hAnsi="仿宋" w:eastAsia="仿宋" w:cs="宋体"/>
          <w:b/>
          <w:sz w:val="28"/>
          <w:szCs w:val="24"/>
        </w:rPr>
      </w:pPr>
      <w:r>
        <w:rPr>
          <w:rFonts w:hint="eastAsia" w:ascii="仿宋" w:hAnsi="仿宋" w:eastAsia="仿宋" w:cs="宋体"/>
          <w:b/>
          <w:sz w:val="28"/>
          <w:szCs w:val="24"/>
        </w:rPr>
        <w:t>三、合作范围及内容</w:t>
      </w:r>
    </w:p>
    <w:p w14:paraId="3BCCD653">
      <w:pPr>
        <w:tabs>
          <w:tab w:val="left" w:pos="840"/>
        </w:tabs>
        <w:spacing w:line="360" w:lineRule="auto"/>
        <w:ind w:firstLine="560" w:firstLineChars="200"/>
        <w:rPr>
          <w:rFonts w:hint="eastAsia" w:ascii="仿宋_GB2312" w:hAnsi="Times New Roman" w:eastAsia="仿宋" w:cs="Times New Roman"/>
          <w:sz w:val="28"/>
          <w:szCs w:val="28"/>
        </w:rPr>
      </w:pPr>
      <w:r>
        <w:rPr>
          <w:rFonts w:hint="eastAsia" w:ascii="仿宋_GB2312" w:hAnsi="Times New Roman" w:eastAsia="仿宋_GB2312" w:cs="Times New Roman"/>
          <w:sz w:val="28"/>
          <w:szCs w:val="28"/>
        </w:rPr>
        <w:t>1、</w:t>
      </w:r>
      <w:r>
        <w:rPr>
          <w:rFonts w:hint="eastAsia" w:ascii="宋体" w:hAnsi="宋体" w:eastAsia="宋体" w:cs="Times New Roman"/>
          <w:sz w:val="24"/>
          <w:szCs w:val="22"/>
        </w:rPr>
        <w:t>按照工程完工时间要求提供</w:t>
      </w:r>
      <w:r>
        <w:rPr>
          <w:rFonts w:hint="eastAsia" w:ascii="宋体" w:hAnsi="宋体" w:eastAsia="宋体" w:cs="Times New Roman"/>
          <w:sz w:val="24"/>
          <w:szCs w:val="22"/>
          <w:lang w:val="en-US" w:eastAsia="zh-CN"/>
        </w:rPr>
        <w:t>清单中所有设备的</w:t>
      </w:r>
      <w:r>
        <w:rPr>
          <w:rFonts w:hint="eastAsia" w:ascii="宋体" w:hAnsi="宋体" w:eastAsia="宋体" w:cs="Times New Roman"/>
          <w:sz w:val="24"/>
          <w:szCs w:val="22"/>
        </w:rPr>
        <w:t>安装</w:t>
      </w:r>
      <w:r>
        <w:rPr>
          <w:rFonts w:hint="eastAsia" w:ascii="宋体" w:hAnsi="宋体" w:eastAsia="宋体" w:cs="Times New Roman"/>
          <w:sz w:val="24"/>
          <w:szCs w:val="22"/>
          <w:lang w:val="en-US" w:eastAsia="zh-CN"/>
        </w:rPr>
        <w:t>指导</w:t>
      </w:r>
      <w:r>
        <w:rPr>
          <w:rFonts w:hint="eastAsia" w:ascii="宋体" w:hAnsi="宋体" w:eastAsia="宋体" w:cs="Times New Roman"/>
          <w:sz w:val="24"/>
          <w:szCs w:val="22"/>
          <w:lang w:eastAsia="zh-CN"/>
        </w:rPr>
        <w:t>、</w:t>
      </w:r>
      <w:r>
        <w:rPr>
          <w:rFonts w:hint="eastAsia" w:ascii="宋体" w:hAnsi="宋体" w:eastAsia="宋体" w:cs="Times New Roman"/>
          <w:sz w:val="24"/>
          <w:szCs w:val="22"/>
          <w:lang w:val="en-US" w:eastAsia="zh-CN"/>
        </w:rPr>
        <w:t>调试配合、交接试验、报验配合及竣工验收后质量保修服务，服务期为3年</w:t>
      </w:r>
      <w:r>
        <w:rPr>
          <w:rFonts w:hint="eastAsia" w:ascii="仿宋" w:hAnsi="仿宋" w:eastAsia="仿宋" w:cs="Times New Roman"/>
          <w:color w:val="FF0000"/>
          <w:kern w:val="0"/>
          <w:sz w:val="24"/>
          <w:szCs w:val="20"/>
          <w:highlight w:val="none"/>
        </w:rPr>
        <w:t>，见附表1《</w:t>
      </w:r>
      <w:r>
        <w:rPr>
          <w:rFonts w:hint="eastAsia" w:ascii="宋体" w:hAnsi="宋体" w:eastAsia="宋体" w:cs="Times New Roman"/>
          <w:sz w:val="24"/>
          <w:szCs w:val="22"/>
          <w:lang w:val="en-US" w:eastAsia="zh-CN"/>
        </w:rPr>
        <w:t>项目清单</w:t>
      </w:r>
      <w:r>
        <w:rPr>
          <w:rFonts w:hint="eastAsia" w:ascii="仿宋" w:hAnsi="仿宋" w:eastAsia="仿宋" w:cs="Times New Roman"/>
          <w:color w:val="FF0000"/>
          <w:kern w:val="0"/>
          <w:sz w:val="24"/>
          <w:szCs w:val="20"/>
          <w:highlight w:val="none"/>
        </w:rPr>
        <w:t>》。</w:t>
      </w:r>
    </w:p>
    <w:p w14:paraId="2D3FEBE7">
      <w:pPr>
        <w:spacing w:line="360" w:lineRule="auto"/>
        <w:ind w:firstLine="560" w:firstLineChars="200"/>
        <w:rPr>
          <w:rFonts w:hint="eastAsia" w:ascii="仿宋" w:hAnsi="仿宋" w:eastAsia="仿宋" w:cs="Times New Roman"/>
          <w:sz w:val="28"/>
          <w:szCs w:val="28"/>
        </w:rPr>
      </w:pPr>
      <w:r>
        <w:rPr>
          <w:rFonts w:hint="eastAsia" w:ascii="仿宋_GB2312" w:hAnsi="Times New Roman" w:eastAsia="仿宋_GB2312" w:cs="Times New Roman"/>
          <w:sz w:val="28"/>
          <w:szCs w:val="28"/>
        </w:rPr>
        <w:t>2、</w:t>
      </w:r>
      <w:r>
        <w:rPr>
          <w:rFonts w:hint="eastAsia" w:ascii="仿宋" w:hAnsi="仿宋" w:eastAsia="仿宋" w:cs="Times New Roman"/>
          <w:sz w:val="28"/>
          <w:szCs w:val="28"/>
        </w:rPr>
        <w:t>工作地点：</w:t>
      </w:r>
    </w:p>
    <w:p w14:paraId="0E829C32">
      <w:pPr>
        <w:spacing w:line="360" w:lineRule="auto"/>
        <w:ind w:firstLine="560" w:firstLineChars="200"/>
        <w:rPr>
          <w:rFonts w:hint="eastAsia" w:ascii="仿宋" w:hAnsi="仿宋" w:eastAsia="仿宋" w:cs="Times New Roman"/>
          <w:sz w:val="28"/>
          <w:szCs w:val="28"/>
          <w:u w:val="single"/>
        </w:rPr>
      </w:pPr>
      <w:r>
        <w:rPr>
          <w:rFonts w:hint="eastAsia" w:ascii="仿宋_GB2312" w:hAnsi="Times New Roman" w:eastAsia="仿宋_GB2312" w:cs="Times New Roman"/>
          <w:sz w:val="28"/>
          <w:szCs w:val="28"/>
        </w:rPr>
        <w:t>3、</w:t>
      </w:r>
      <w:r>
        <w:rPr>
          <w:rFonts w:hint="eastAsia" w:ascii="仿宋" w:hAnsi="仿宋" w:eastAsia="仿宋" w:cs="Times New Roman"/>
          <w:sz w:val="28"/>
          <w:szCs w:val="28"/>
        </w:rPr>
        <w:t>计划工期：</w:t>
      </w:r>
    </w:p>
    <w:p w14:paraId="2946E220">
      <w:pPr>
        <w:spacing w:line="360" w:lineRule="auto"/>
        <w:ind w:firstLine="562" w:firstLineChars="200"/>
        <w:rPr>
          <w:rFonts w:hint="eastAsia" w:ascii="仿宋" w:hAnsi="仿宋" w:eastAsia="仿宋" w:cs="宋体"/>
          <w:b/>
          <w:sz w:val="28"/>
          <w:szCs w:val="24"/>
        </w:rPr>
      </w:pPr>
      <w:r>
        <w:rPr>
          <w:rFonts w:hint="eastAsia" w:ascii="仿宋" w:hAnsi="仿宋" w:eastAsia="仿宋" w:cs="宋体"/>
          <w:b/>
          <w:sz w:val="28"/>
          <w:szCs w:val="24"/>
        </w:rPr>
        <w:t>四、费用及付款方式</w:t>
      </w:r>
    </w:p>
    <w:p w14:paraId="383165CE">
      <w:pPr>
        <w:spacing w:line="360" w:lineRule="auto"/>
        <w:ind w:firstLine="560" w:firstLineChars="200"/>
        <w:rPr>
          <w:rFonts w:hint="eastAsia" w:ascii="仿宋" w:hAnsi="仿宋" w:eastAsia="仿宋" w:cs="宋体"/>
          <w:sz w:val="28"/>
          <w:szCs w:val="24"/>
        </w:rPr>
      </w:pPr>
      <w:r>
        <w:rPr>
          <w:rFonts w:hint="eastAsia" w:ascii="楷体" w:hAnsi="楷体" w:eastAsia="楷体" w:cs="楷体"/>
          <w:sz w:val="28"/>
          <w:szCs w:val="28"/>
        </w:rPr>
        <w:t>（一）</w:t>
      </w:r>
      <w:r>
        <w:rPr>
          <w:rFonts w:hint="eastAsia" w:ascii="仿宋" w:hAnsi="仿宋" w:eastAsia="仿宋" w:cs="宋体"/>
          <w:sz w:val="28"/>
          <w:szCs w:val="24"/>
        </w:rPr>
        <w:t>费用</w:t>
      </w:r>
    </w:p>
    <w:p w14:paraId="2ADF1B9A">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合同约定费用总价为（人民币大写）：，（人民币小写）：￥元（含</w:t>
      </w:r>
      <w:r>
        <w:rPr>
          <w:rFonts w:hint="eastAsia" w:ascii="仿宋" w:hAnsi="仿宋" w:eastAsia="仿宋" w:cs="Times New Roman"/>
          <w:sz w:val="28"/>
          <w:szCs w:val="28"/>
          <w:lang w:val="en-US" w:eastAsia="zh-CN"/>
        </w:rPr>
        <w:t>技术服务增值</w:t>
      </w:r>
      <w:r>
        <w:rPr>
          <w:rFonts w:hint="eastAsia" w:ascii="仿宋" w:hAnsi="仿宋" w:eastAsia="仿宋" w:cs="Times New Roman"/>
          <w:sz w:val="28"/>
          <w:szCs w:val="28"/>
        </w:rPr>
        <w:t>税）。</w:t>
      </w:r>
    </w:p>
    <w:p w14:paraId="557D8A05">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乙方完成及达到本合同文件规定的要求与标准的与本服务项目有关的所有费用（包括应承担的各项税负）均包含在费用总价中，甲方不再另行支付任何费用。</w:t>
      </w:r>
    </w:p>
    <w:p w14:paraId="39B8BC22">
      <w:pPr>
        <w:spacing w:line="360" w:lineRule="auto"/>
        <w:ind w:firstLine="560" w:firstLineChars="200"/>
        <w:rPr>
          <w:rFonts w:hint="eastAsia" w:ascii="仿宋" w:hAnsi="仿宋" w:eastAsia="楷体" w:cs="宋体"/>
          <w:sz w:val="28"/>
          <w:szCs w:val="24"/>
        </w:rPr>
      </w:pPr>
      <w:r>
        <w:rPr>
          <w:rFonts w:hint="eastAsia" w:ascii="楷体" w:hAnsi="楷体" w:eastAsia="楷体" w:cs="楷体"/>
          <w:sz w:val="28"/>
          <w:szCs w:val="28"/>
        </w:rPr>
        <w:t>（二）</w:t>
      </w:r>
      <w:r>
        <w:rPr>
          <w:rFonts w:hint="eastAsia" w:ascii="仿宋" w:hAnsi="仿宋" w:eastAsia="仿宋" w:cs="宋体"/>
          <w:sz w:val="28"/>
          <w:szCs w:val="24"/>
        </w:rPr>
        <w:t>付款方式</w:t>
      </w:r>
    </w:p>
    <w:p w14:paraId="32F1E408">
      <w:pPr>
        <w:spacing w:line="360" w:lineRule="auto"/>
        <w:ind w:firstLine="560" w:firstLineChars="200"/>
        <w:rPr>
          <w:rFonts w:hint="eastAsia" w:ascii="仿宋" w:hAnsi="仿宋" w:eastAsia="仿宋" w:cs="仿宋"/>
          <w:sz w:val="28"/>
          <w:szCs w:val="24"/>
        </w:rPr>
      </w:pPr>
      <w:bookmarkStart w:id="16" w:name="_Hlk90302736"/>
      <w:r>
        <w:rPr>
          <w:rFonts w:hint="eastAsia" w:ascii="仿宋" w:hAnsi="仿宋" w:eastAsia="仿宋" w:cs="仿宋"/>
          <w:sz w:val="28"/>
          <w:szCs w:val="24"/>
        </w:rPr>
        <w:t>合同签订后，且甲方收到建设方相关款项，</w:t>
      </w:r>
      <w:r>
        <w:rPr>
          <w:rFonts w:hint="eastAsia" w:ascii="仿宋" w:hAnsi="仿宋" w:eastAsia="仿宋" w:cs="仿宋"/>
          <w:color w:val="FF0000"/>
          <w:sz w:val="28"/>
          <w:szCs w:val="24"/>
        </w:rPr>
        <w:t>甲方按比例给乙方付款，</w:t>
      </w:r>
      <w:r>
        <w:rPr>
          <w:rFonts w:hint="eastAsia" w:ascii="仿宋" w:hAnsi="仿宋" w:eastAsia="仿宋" w:cs="仿宋"/>
          <w:sz w:val="28"/>
          <w:szCs w:val="24"/>
        </w:rPr>
        <w:t>乙方应在甲方支付费用前5个工作日内向甲方提供增值税专用发票，如因发票问题延误付款时间，由乙方承担责任。</w:t>
      </w:r>
    </w:p>
    <w:bookmarkEnd w:id="16"/>
    <w:p w14:paraId="30E87463">
      <w:pPr>
        <w:spacing w:line="360" w:lineRule="auto"/>
        <w:ind w:firstLine="560" w:firstLineChars="200"/>
        <w:rPr>
          <w:rFonts w:hint="eastAsia" w:ascii="仿宋" w:hAnsi="仿宋" w:eastAsia="仿宋" w:cs="仿宋"/>
          <w:sz w:val="28"/>
          <w:szCs w:val="24"/>
        </w:rPr>
      </w:pPr>
    </w:p>
    <w:p w14:paraId="35A59509">
      <w:pPr>
        <w:spacing w:line="360" w:lineRule="auto"/>
        <w:ind w:left="140" w:firstLine="420"/>
        <w:rPr>
          <w:rFonts w:hint="eastAsia" w:ascii="仿宋" w:hAnsi="仿宋" w:eastAsia="仿宋" w:cs="仿宋"/>
          <w:b/>
          <w:bCs/>
          <w:sz w:val="28"/>
          <w:szCs w:val="28"/>
        </w:rPr>
      </w:pPr>
    </w:p>
    <w:p w14:paraId="66CB687C">
      <w:pPr>
        <w:spacing w:line="360" w:lineRule="auto"/>
        <w:ind w:left="140" w:firstLine="420"/>
        <w:rPr>
          <w:rFonts w:hint="eastAsia" w:ascii="仿宋" w:hAnsi="仿宋" w:eastAsia="仿宋" w:cs="仿宋"/>
          <w:b/>
          <w:bCs/>
          <w:sz w:val="28"/>
          <w:szCs w:val="28"/>
        </w:rPr>
      </w:pPr>
    </w:p>
    <w:p w14:paraId="3440C057">
      <w:pPr>
        <w:spacing w:line="360" w:lineRule="auto"/>
        <w:ind w:left="140" w:firstLine="420"/>
        <w:rPr>
          <w:rFonts w:hint="eastAsia" w:ascii="仿宋" w:hAnsi="仿宋" w:eastAsia="仿宋" w:cs="仿宋"/>
          <w:b/>
          <w:bCs/>
          <w:sz w:val="28"/>
          <w:szCs w:val="24"/>
        </w:rPr>
      </w:pPr>
      <w:r>
        <w:rPr>
          <w:rFonts w:hint="eastAsia" w:ascii="仿宋" w:hAnsi="仿宋" w:eastAsia="仿宋" w:cs="仿宋"/>
          <w:b/>
          <w:bCs/>
          <w:sz w:val="28"/>
          <w:szCs w:val="28"/>
        </w:rPr>
        <w:t>甲方银行账户</w:t>
      </w:r>
    </w:p>
    <w:p w14:paraId="50044014">
      <w:pPr>
        <w:spacing w:line="360" w:lineRule="auto"/>
        <w:ind w:left="140" w:firstLine="420"/>
        <w:rPr>
          <w:rFonts w:ascii="仿宋" w:hAnsi="仿宋" w:eastAsia="仿宋" w:cs="仿宋"/>
          <w:sz w:val="28"/>
          <w:szCs w:val="24"/>
        </w:rPr>
      </w:pPr>
      <w:r>
        <w:rPr>
          <w:rFonts w:hint="eastAsia" w:ascii="仿宋" w:hAnsi="仿宋" w:eastAsia="仿宋" w:cs="仿宋"/>
          <w:sz w:val="28"/>
          <w:szCs w:val="24"/>
        </w:rPr>
        <w:t>甲方单位名称：</w:t>
      </w:r>
      <w:r>
        <w:rPr>
          <w:rFonts w:hint="eastAsia" w:ascii="仿宋" w:hAnsi="仿宋" w:eastAsia="仿宋" w:cs="仿宋"/>
          <w:sz w:val="28"/>
          <w:szCs w:val="24"/>
          <w:u w:val="single"/>
        </w:rPr>
        <w:t>南京禄口国际机场空港科技有限公司</w:t>
      </w:r>
    </w:p>
    <w:p w14:paraId="54839BA2">
      <w:pPr>
        <w:spacing w:line="360" w:lineRule="auto"/>
        <w:ind w:left="140" w:firstLine="420"/>
        <w:rPr>
          <w:rFonts w:ascii="仿宋" w:hAnsi="仿宋" w:eastAsia="仿宋" w:cs="仿宋"/>
          <w:sz w:val="28"/>
          <w:szCs w:val="24"/>
        </w:rPr>
      </w:pPr>
      <w:r>
        <w:rPr>
          <w:rFonts w:hint="eastAsia" w:ascii="仿宋" w:hAnsi="仿宋" w:eastAsia="仿宋" w:cs="仿宋"/>
          <w:sz w:val="28"/>
          <w:szCs w:val="24"/>
        </w:rPr>
        <w:t>纳税识别号：</w:t>
      </w:r>
      <w:r>
        <w:rPr>
          <w:rFonts w:hint="eastAsia" w:ascii="仿宋" w:hAnsi="仿宋" w:eastAsia="仿宋" w:cs="仿宋"/>
          <w:sz w:val="28"/>
          <w:szCs w:val="24"/>
          <w:u w:val="single"/>
        </w:rPr>
        <w:t>913200007140930345</w:t>
      </w:r>
    </w:p>
    <w:p w14:paraId="4B5C65C0">
      <w:pPr>
        <w:spacing w:line="360" w:lineRule="auto"/>
        <w:ind w:left="140" w:firstLine="420"/>
        <w:rPr>
          <w:rFonts w:ascii="仿宋" w:hAnsi="仿宋" w:eastAsia="仿宋" w:cs="仿宋"/>
          <w:sz w:val="28"/>
          <w:szCs w:val="24"/>
        </w:rPr>
      </w:pPr>
      <w:r>
        <w:rPr>
          <w:rFonts w:hint="eastAsia" w:ascii="仿宋" w:hAnsi="仿宋" w:eastAsia="仿宋" w:cs="仿宋"/>
          <w:sz w:val="28"/>
          <w:szCs w:val="24"/>
        </w:rPr>
        <w:t>地址：</w:t>
      </w:r>
      <w:r>
        <w:rPr>
          <w:rFonts w:hint="eastAsia" w:ascii="仿宋" w:hAnsi="仿宋" w:eastAsia="仿宋" w:cs="仿宋"/>
          <w:sz w:val="28"/>
          <w:szCs w:val="24"/>
          <w:u w:val="single"/>
        </w:rPr>
        <w:t>南京禄口国际机场翔鹰二路9号2号办公楼</w:t>
      </w:r>
    </w:p>
    <w:p w14:paraId="486703FB">
      <w:pPr>
        <w:spacing w:line="360" w:lineRule="auto"/>
        <w:ind w:left="140" w:firstLine="420"/>
        <w:rPr>
          <w:rFonts w:ascii="仿宋" w:hAnsi="仿宋" w:eastAsia="仿宋" w:cs="仿宋"/>
          <w:sz w:val="28"/>
          <w:szCs w:val="24"/>
          <w:u w:val="single"/>
        </w:rPr>
      </w:pPr>
      <w:r>
        <w:rPr>
          <w:rFonts w:hint="eastAsia" w:ascii="仿宋" w:hAnsi="仿宋" w:eastAsia="仿宋" w:cs="仿宋"/>
          <w:sz w:val="28"/>
          <w:szCs w:val="24"/>
        </w:rPr>
        <w:t>开户银行：</w:t>
      </w:r>
      <w:r>
        <w:rPr>
          <w:rFonts w:hint="eastAsia" w:ascii="仿宋" w:hAnsi="仿宋" w:eastAsia="仿宋" w:cs="仿宋"/>
          <w:sz w:val="28"/>
          <w:szCs w:val="24"/>
          <w:u w:val="single"/>
        </w:rPr>
        <w:t>中国银行南京禄口机场支行</w:t>
      </w:r>
    </w:p>
    <w:p w14:paraId="69293613">
      <w:pPr>
        <w:spacing w:line="360" w:lineRule="auto"/>
        <w:ind w:left="140" w:firstLine="420"/>
        <w:rPr>
          <w:rFonts w:ascii="Times New Roman" w:hAnsi="Times New Roman" w:eastAsia="宋体" w:cs="Times New Roman"/>
          <w:szCs w:val="20"/>
        </w:rPr>
      </w:pPr>
      <w:r>
        <w:rPr>
          <w:rFonts w:hint="eastAsia" w:ascii="仿宋" w:hAnsi="仿宋" w:eastAsia="仿宋" w:cs="仿宋"/>
          <w:sz w:val="28"/>
          <w:szCs w:val="24"/>
        </w:rPr>
        <w:t>账号：</w:t>
      </w:r>
      <w:r>
        <w:rPr>
          <w:rFonts w:hint="eastAsia" w:ascii="仿宋" w:hAnsi="仿宋" w:eastAsia="仿宋" w:cs="仿宋"/>
          <w:sz w:val="28"/>
          <w:szCs w:val="24"/>
          <w:u w:val="single"/>
        </w:rPr>
        <w:t>553470001259</w:t>
      </w:r>
    </w:p>
    <w:p w14:paraId="7BE163E7">
      <w:pPr>
        <w:spacing w:line="360" w:lineRule="auto"/>
        <w:ind w:left="140" w:firstLine="420"/>
        <w:rPr>
          <w:rFonts w:hint="eastAsia" w:ascii="仿宋" w:hAnsi="仿宋" w:eastAsia="仿宋" w:cs="Times New Roman"/>
          <w:b/>
          <w:sz w:val="28"/>
          <w:szCs w:val="28"/>
        </w:rPr>
      </w:pPr>
      <w:r>
        <w:rPr>
          <w:rFonts w:hint="eastAsia" w:ascii="仿宋" w:hAnsi="仿宋" w:eastAsia="仿宋" w:cs="仿宋"/>
          <w:b/>
          <w:bCs/>
          <w:sz w:val="28"/>
          <w:szCs w:val="28"/>
        </w:rPr>
        <w:t>乙方银行账户</w:t>
      </w:r>
    </w:p>
    <w:p w14:paraId="048EA3B0">
      <w:pPr>
        <w:spacing w:line="360" w:lineRule="auto"/>
        <w:ind w:firstLine="562" w:firstLineChars="200"/>
        <w:rPr>
          <w:rFonts w:ascii="仿宋" w:hAnsi="仿宋" w:eastAsia="仿宋" w:cs="Times New Roman"/>
          <w:b/>
          <w:sz w:val="28"/>
          <w:szCs w:val="28"/>
        </w:rPr>
      </w:pPr>
      <w:r>
        <w:rPr>
          <w:rFonts w:hint="eastAsia" w:ascii="仿宋" w:hAnsi="仿宋" w:eastAsia="仿宋" w:cs="Times New Roman"/>
          <w:b/>
          <w:sz w:val="28"/>
          <w:szCs w:val="28"/>
        </w:rPr>
        <w:t>五、双方的权利和义务</w:t>
      </w:r>
    </w:p>
    <w:p w14:paraId="247D7D82">
      <w:pPr>
        <w:spacing w:line="360" w:lineRule="auto"/>
        <w:ind w:firstLine="560" w:firstLineChars="200"/>
        <w:rPr>
          <w:rFonts w:ascii="仿宋" w:hAnsi="仿宋" w:eastAsia="仿宋" w:cs="Times New Roman"/>
          <w:sz w:val="28"/>
          <w:szCs w:val="28"/>
        </w:rPr>
      </w:pPr>
      <w:r>
        <w:rPr>
          <w:rFonts w:hint="eastAsia" w:ascii="楷体" w:hAnsi="楷体" w:eastAsia="楷体" w:cs="楷体"/>
          <w:sz w:val="28"/>
          <w:szCs w:val="28"/>
        </w:rPr>
        <w:t>（一）</w:t>
      </w:r>
      <w:r>
        <w:rPr>
          <w:rFonts w:hint="eastAsia" w:ascii="仿宋" w:hAnsi="仿宋" w:eastAsia="仿宋" w:cs="Times New Roman"/>
          <w:sz w:val="28"/>
          <w:szCs w:val="28"/>
        </w:rPr>
        <w:t>甲方的权利与义务</w:t>
      </w:r>
    </w:p>
    <w:p w14:paraId="0683CE65">
      <w:pPr>
        <w:adjustRightInd w:val="0"/>
        <w:snapToGrid w:val="0"/>
        <w:spacing w:line="360" w:lineRule="auto"/>
        <w:ind w:firstLine="560" w:firstLineChars="200"/>
        <w:rPr>
          <w:rFonts w:hint="eastAsia" w:ascii="仿宋" w:hAnsi="仿宋" w:eastAsia="仿宋" w:cs="仿宋"/>
          <w:sz w:val="28"/>
          <w:szCs w:val="24"/>
        </w:rPr>
      </w:pPr>
      <w:r>
        <w:rPr>
          <w:rFonts w:hint="eastAsia" w:ascii="仿宋" w:hAnsi="仿宋" w:eastAsia="仿宋" w:cs="仿宋"/>
          <w:sz w:val="28"/>
          <w:szCs w:val="24"/>
        </w:rPr>
        <w:t>1、甲方有权根据项目实施计划对乙方参与项目的技术人员按照甲方临时人员编制进行管理。当甲方认定项目服务专业人员不按项目服务合同履行其职责，或专业能力、管理能力、责任心较差，不能有效与甲方配合并履行其项目服务义务，或与第三人串通给甲方造与经济损失的，甲方有权要求乙方更换项目服务专业人员，如对甲方造成实际损失的，甲方有权终止合同并要求乙方承担相应的赔偿责任。甲方有权同意或不同意乙方因自身工作需要而更换合同约定的主要工作小组成员的要求。</w:t>
      </w:r>
    </w:p>
    <w:p w14:paraId="033CF1FB">
      <w:pPr>
        <w:spacing w:line="360" w:lineRule="auto"/>
        <w:ind w:firstLine="560" w:firstLineChars="200"/>
        <w:rPr>
          <w:rFonts w:hint="eastAsia" w:ascii="仿宋" w:hAnsi="仿宋" w:eastAsia="仿宋" w:cs="仿宋"/>
          <w:sz w:val="28"/>
          <w:szCs w:val="24"/>
        </w:rPr>
      </w:pPr>
      <w:r>
        <w:rPr>
          <w:rFonts w:hint="eastAsia" w:ascii="仿宋" w:hAnsi="仿宋" w:eastAsia="仿宋" w:cs="仿宋"/>
          <w:sz w:val="28"/>
          <w:szCs w:val="24"/>
        </w:rPr>
        <w:t>2、甲方有权在项目实施过程中对乙方所提交的任何工作提出修改意见和建议，乙方应据此进行修改、调整，直至双方认定为止。</w:t>
      </w:r>
    </w:p>
    <w:p w14:paraId="08FD8E62">
      <w:pPr>
        <w:adjustRightInd w:val="0"/>
        <w:snapToGrid w:val="0"/>
        <w:spacing w:line="360" w:lineRule="auto"/>
        <w:ind w:firstLine="560" w:firstLineChars="200"/>
        <w:rPr>
          <w:rFonts w:ascii="仿宋" w:hAnsi="仿宋" w:eastAsia="仿宋" w:cs="仿宋"/>
          <w:sz w:val="28"/>
          <w:szCs w:val="24"/>
        </w:rPr>
      </w:pPr>
      <w:r>
        <w:rPr>
          <w:rFonts w:hint="eastAsia" w:ascii="仿宋" w:hAnsi="仿宋" w:eastAsia="仿宋" w:cs="仿宋"/>
          <w:sz w:val="28"/>
          <w:szCs w:val="24"/>
        </w:rPr>
        <w:t>3、乙方应遵守甲方的信息安全、信息保密等信息管理制度及其他甲方内部管理方面的规章制度。</w:t>
      </w:r>
    </w:p>
    <w:p w14:paraId="5919CF40">
      <w:pPr>
        <w:spacing w:line="360" w:lineRule="auto"/>
        <w:ind w:firstLine="560" w:firstLineChars="200"/>
        <w:rPr>
          <w:rFonts w:ascii="仿宋" w:hAnsi="仿宋" w:eastAsia="仿宋" w:cs="宋体"/>
          <w:sz w:val="28"/>
          <w:szCs w:val="24"/>
        </w:rPr>
      </w:pPr>
      <w:r>
        <w:rPr>
          <w:rFonts w:hint="eastAsia" w:ascii="仿宋" w:hAnsi="仿宋" w:eastAsia="仿宋" w:cs="仿宋"/>
          <w:sz w:val="28"/>
          <w:szCs w:val="24"/>
        </w:rPr>
        <w:t>4、甲方</w:t>
      </w:r>
      <w:r>
        <w:rPr>
          <w:rFonts w:ascii="仿宋" w:hAnsi="仿宋" w:eastAsia="仿宋" w:cs="仿宋"/>
          <w:sz w:val="28"/>
          <w:szCs w:val="24"/>
        </w:rPr>
        <w:t>有权根据</w:t>
      </w:r>
      <w:r>
        <w:rPr>
          <w:rFonts w:hint="eastAsia" w:ascii="仿宋" w:hAnsi="仿宋" w:eastAsia="仿宋" w:cs="仿宋"/>
          <w:sz w:val="28"/>
          <w:szCs w:val="24"/>
        </w:rPr>
        <w:t>业务</w:t>
      </w:r>
      <w:r>
        <w:rPr>
          <w:rFonts w:ascii="仿宋" w:hAnsi="仿宋" w:eastAsia="仿宋" w:cs="仿宋"/>
          <w:sz w:val="28"/>
          <w:szCs w:val="24"/>
        </w:rPr>
        <w:t>发展需求</w:t>
      </w:r>
      <w:r>
        <w:rPr>
          <w:rFonts w:hint="eastAsia" w:ascii="仿宋" w:hAnsi="仿宋" w:eastAsia="仿宋" w:cs="仿宋"/>
          <w:sz w:val="28"/>
          <w:szCs w:val="24"/>
        </w:rPr>
        <w:t>或乙方技术能力评估不佳</w:t>
      </w:r>
      <w:r>
        <w:rPr>
          <w:rFonts w:ascii="仿宋" w:hAnsi="仿宋" w:eastAsia="仿宋" w:cs="仿宋"/>
          <w:sz w:val="28"/>
          <w:szCs w:val="24"/>
        </w:rPr>
        <w:t>，</w:t>
      </w:r>
      <w:r>
        <w:rPr>
          <w:rFonts w:hint="eastAsia" w:ascii="仿宋" w:hAnsi="仿宋" w:eastAsia="仿宋" w:cs="仿宋"/>
          <w:sz w:val="28"/>
          <w:szCs w:val="24"/>
        </w:rPr>
        <w:t>要求</w:t>
      </w:r>
      <w:r>
        <w:rPr>
          <w:rFonts w:ascii="仿宋" w:hAnsi="仿宋" w:eastAsia="仿宋" w:cs="仿宋"/>
          <w:sz w:val="28"/>
          <w:szCs w:val="24"/>
        </w:rPr>
        <w:t>终止</w:t>
      </w:r>
      <w:r>
        <w:rPr>
          <w:rFonts w:hint="eastAsia" w:ascii="仿宋" w:hAnsi="仿宋" w:eastAsia="仿宋" w:cs="仿宋"/>
          <w:sz w:val="28"/>
          <w:szCs w:val="24"/>
        </w:rPr>
        <w:t>此次</w:t>
      </w:r>
      <w:r>
        <w:rPr>
          <w:rFonts w:ascii="仿宋" w:hAnsi="仿宋" w:eastAsia="仿宋" w:cs="仿宋"/>
          <w:sz w:val="28"/>
          <w:szCs w:val="24"/>
        </w:rPr>
        <w:t>合同</w:t>
      </w:r>
      <w:r>
        <w:rPr>
          <w:rFonts w:ascii="仿宋" w:hAnsi="仿宋" w:eastAsia="仿宋" w:cs="宋体"/>
          <w:sz w:val="28"/>
          <w:szCs w:val="24"/>
        </w:rPr>
        <w:t>，需</w:t>
      </w:r>
      <w:r>
        <w:rPr>
          <w:rFonts w:hint="eastAsia" w:ascii="仿宋" w:hAnsi="仿宋" w:eastAsia="仿宋" w:cs="宋体"/>
          <w:sz w:val="28"/>
          <w:szCs w:val="24"/>
        </w:rPr>
        <w:t>提前</w:t>
      </w:r>
      <w:r>
        <w:rPr>
          <w:rFonts w:ascii="仿宋" w:hAnsi="仿宋" w:eastAsia="仿宋" w:cs="宋体"/>
          <w:sz w:val="28"/>
          <w:szCs w:val="24"/>
        </w:rPr>
        <w:t>一周</w:t>
      </w:r>
      <w:r>
        <w:rPr>
          <w:rFonts w:hint="eastAsia" w:ascii="仿宋" w:hAnsi="仿宋" w:eastAsia="仿宋" w:cs="宋体"/>
          <w:sz w:val="28"/>
          <w:szCs w:val="24"/>
        </w:rPr>
        <w:t>书面</w:t>
      </w:r>
      <w:r>
        <w:rPr>
          <w:rFonts w:ascii="仿宋" w:hAnsi="仿宋" w:eastAsia="仿宋" w:cs="宋体"/>
          <w:sz w:val="28"/>
          <w:szCs w:val="24"/>
        </w:rPr>
        <w:t>告知</w:t>
      </w:r>
      <w:r>
        <w:rPr>
          <w:rFonts w:hint="eastAsia" w:ascii="仿宋" w:hAnsi="仿宋" w:eastAsia="仿宋" w:cs="宋体"/>
          <w:sz w:val="28"/>
          <w:szCs w:val="24"/>
        </w:rPr>
        <w:t>乙</w:t>
      </w:r>
      <w:r>
        <w:rPr>
          <w:rFonts w:ascii="仿宋" w:hAnsi="仿宋" w:eastAsia="仿宋" w:cs="宋体"/>
          <w:sz w:val="28"/>
          <w:szCs w:val="24"/>
        </w:rPr>
        <w:t>方</w:t>
      </w:r>
      <w:r>
        <w:rPr>
          <w:rFonts w:hint="eastAsia" w:ascii="仿宋" w:hAnsi="仿宋" w:eastAsia="仿宋" w:cs="宋体"/>
          <w:sz w:val="28"/>
          <w:szCs w:val="24"/>
        </w:rPr>
        <w:t>。</w:t>
      </w:r>
    </w:p>
    <w:p w14:paraId="0E82E149">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5、甲方有权根据项目整合推广各阶段的需要定制各阶段工作计划，并有权要求乙方按照计划按时按质的提供本合同规定范围内的各项服务内容。</w:t>
      </w:r>
    </w:p>
    <w:p w14:paraId="6A5B10CB">
      <w:pPr>
        <w:spacing w:line="360" w:lineRule="auto"/>
        <w:ind w:firstLine="280" w:firstLineChars="100"/>
        <w:rPr>
          <w:rFonts w:ascii="仿宋" w:hAnsi="仿宋" w:eastAsia="仿宋" w:cs="Times New Roman"/>
          <w:sz w:val="28"/>
          <w:szCs w:val="28"/>
        </w:rPr>
      </w:pPr>
      <w:r>
        <w:rPr>
          <w:rFonts w:hint="eastAsia" w:ascii="楷体" w:hAnsi="楷体" w:eastAsia="楷体" w:cs="楷体"/>
          <w:sz w:val="28"/>
          <w:szCs w:val="28"/>
        </w:rPr>
        <w:t>（二）</w:t>
      </w:r>
      <w:r>
        <w:rPr>
          <w:rFonts w:hint="eastAsia" w:ascii="仿宋" w:hAnsi="仿宋" w:eastAsia="仿宋" w:cs="Times New Roman"/>
          <w:sz w:val="28"/>
          <w:szCs w:val="28"/>
        </w:rPr>
        <w:t>乙方的权利与义务</w:t>
      </w:r>
    </w:p>
    <w:p w14:paraId="71CAE952">
      <w:pPr>
        <w:spacing w:line="360" w:lineRule="auto"/>
        <w:ind w:firstLine="560" w:firstLineChars="200"/>
        <w:rPr>
          <w:rFonts w:hint="eastAsia" w:ascii="仿宋" w:hAnsi="仿宋" w:eastAsia="仿宋" w:cs="宋体"/>
          <w:sz w:val="28"/>
          <w:szCs w:val="24"/>
        </w:rPr>
      </w:pPr>
      <w:r>
        <w:rPr>
          <w:rFonts w:ascii="仿宋" w:hAnsi="仿宋" w:eastAsia="仿宋" w:cs="宋体"/>
          <w:sz w:val="28"/>
          <w:szCs w:val="24"/>
        </w:rPr>
        <w:t>1</w:t>
      </w:r>
      <w:r>
        <w:rPr>
          <w:rFonts w:hint="eastAsia" w:ascii="仿宋" w:hAnsi="仿宋" w:eastAsia="仿宋" w:cs="宋体"/>
          <w:sz w:val="28"/>
          <w:szCs w:val="24"/>
        </w:rPr>
        <w:t>、乙方应本着尽职尽责、精诚合作的原则，充分运用自己的专业技能，为甲方提供服务，不得无故推委，并为甲方资料保密。</w:t>
      </w:r>
    </w:p>
    <w:p w14:paraId="15596DD7">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2、乙方应保证在</w:t>
      </w:r>
      <w:r>
        <w:rPr>
          <w:rFonts w:ascii="仿宋" w:hAnsi="仿宋" w:eastAsia="仿宋" w:cs="宋体"/>
          <w:sz w:val="28"/>
          <w:szCs w:val="24"/>
        </w:rPr>
        <w:t>技术服务期间</w:t>
      </w:r>
      <w:r>
        <w:rPr>
          <w:rFonts w:hint="eastAsia" w:ascii="仿宋" w:hAnsi="仿宋" w:eastAsia="仿宋" w:cs="宋体"/>
          <w:sz w:val="28"/>
          <w:szCs w:val="24"/>
        </w:rPr>
        <w:t>，按质按量</w:t>
      </w:r>
      <w:r>
        <w:rPr>
          <w:rFonts w:ascii="仿宋" w:hAnsi="仿宋" w:eastAsia="仿宋" w:cs="宋体"/>
          <w:sz w:val="28"/>
          <w:szCs w:val="24"/>
        </w:rPr>
        <w:t>完成</w:t>
      </w:r>
      <w:r>
        <w:rPr>
          <w:rFonts w:hint="eastAsia" w:ascii="仿宋" w:hAnsi="仿宋" w:eastAsia="仿宋" w:cs="宋体"/>
          <w:sz w:val="28"/>
          <w:szCs w:val="24"/>
        </w:rPr>
        <w:t>甲方安排</w:t>
      </w:r>
      <w:r>
        <w:rPr>
          <w:rFonts w:ascii="仿宋" w:hAnsi="仿宋" w:eastAsia="仿宋" w:cs="宋体"/>
          <w:sz w:val="28"/>
          <w:szCs w:val="24"/>
        </w:rPr>
        <w:t>的工作任务</w:t>
      </w:r>
      <w:r>
        <w:rPr>
          <w:rFonts w:hint="eastAsia" w:ascii="仿宋" w:hAnsi="仿宋" w:eastAsia="仿宋" w:cs="宋体"/>
          <w:sz w:val="28"/>
          <w:szCs w:val="24"/>
        </w:rPr>
        <w:t>，并定期向甲方提交工作日程。乙方应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71471A24">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3、项目开发完毕，乙方应将系统的文档、源代码移交给甲方，不得将其应用在其他企业，不得将甲方开发内容泄露给第三方。在乙方所交付的信息系统中，不得含有未经甲方许可的可以自动终止或妨碍系统运作的软件和硬件，否则，乙方应承担赔偿责任。</w:t>
      </w:r>
    </w:p>
    <w:p w14:paraId="6329580E">
      <w:pPr>
        <w:spacing w:line="360" w:lineRule="auto"/>
        <w:ind w:firstLine="560" w:firstLineChars="200"/>
        <w:rPr>
          <w:rFonts w:ascii="仿宋" w:hAnsi="仿宋" w:eastAsia="仿宋" w:cs="宋体"/>
          <w:sz w:val="28"/>
          <w:szCs w:val="24"/>
        </w:rPr>
      </w:pPr>
      <w:r>
        <w:rPr>
          <w:rFonts w:hint="eastAsia" w:ascii="仿宋" w:hAnsi="仿宋" w:eastAsia="仿宋" w:cs="宋体"/>
          <w:sz w:val="28"/>
          <w:szCs w:val="24"/>
        </w:rPr>
        <w:t>4、乙方承认，在项目实施期间的一切工作成果的所有权益包括但不限于这些工作成果的知识产权均归甲方所有。</w:t>
      </w:r>
    </w:p>
    <w:p w14:paraId="3C970E6A">
      <w:pPr>
        <w:spacing w:line="360" w:lineRule="auto"/>
        <w:ind w:left="210" w:leftChars="100" w:firstLine="280" w:firstLineChars="100"/>
        <w:rPr>
          <w:rFonts w:ascii="仿宋" w:hAnsi="仿宋" w:eastAsia="仿宋" w:cs="宋体"/>
          <w:sz w:val="28"/>
          <w:szCs w:val="24"/>
        </w:rPr>
      </w:pPr>
      <w:r>
        <w:rPr>
          <w:rFonts w:hint="eastAsia" w:ascii="仿宋" w:hAnsi="仿宋" w:eastAsia="仿宋" w:cs="宋体"/>
          <w:sz w:val="28"/>
          <w:szCs w:val="24"/>
        </w:rPr>
        <w:t>5、</w:t>
      </w:r>
      <w:r>
        <w:rPr>
          <w:rFonts w:ascii="仿宋" w:hAnsi="仿宋" w:eastAsia="仿宋" w:cs="宋体"/>
          <w:sz w:val="28"/>
          <w:szCs w:val="24"/>
        </w:rPr>
        <w:t>乙方</w:t>
      </w:r>
      <w:r>
        <w:rPr>
          <w:rFonts w:hint="eastAsia" w:ascii="仿宋" w:hAnsi="仿宋" w:eastAsia="仿宋" w:cs="宋体"/>
          <w:sz w:val="28"/>
          <w:szCs w:val="24"/>
        </w:rPr>
        <w:t>如</w:t>
      </w:r>
      <w:r>
        <w:rPr>
          <w:rFonts w:ascii="仿宋" w:hAnsi="仿宋" w:eastAsia="仿宋" w:cs="宋体"/>
          <w:sz w:val="28"/>
          <w:szCs w:val="24"/>
        </w:rPr>
        <w:t>自身</w:t>
      </w:r>
      <w:r>
        <w:rPr>
          <w:rFonts w:hint="eastAsia" w:ascii="仿宋" w:hAnsi="仿宋" w:eastAsia="仿宋" w:cs="宋体"/>
          <w:sz w:val="28"/>
          <w:szCs w:val="24"/>
        </w:rPr>
        <w:t>问题</w:t>
      </w:r>
      <w:r>
        <w:rPr>
          <w:rFonts w:ascii="仿宋" w:hAnsi="仿宋" w:eastAsia="仿宋" w:cs="宋体"/>
          <w:sz w:val="28"/>
          <w:szCs w:val="24"/>
        </w:rPr>
        <w:t>，造成无法继续提供技术服务，需</w:t>
      </w:r>
      <w:r>
        <w:rPr>
          <w:rFonts w:hint="eastAsia" w:ascii="仿宋" w:hAnsi="仿宋" w:eastAsia="仿宋" w:cs="宋体"/>
          <w:sz w:val="28"/>
          <w:szCs w:val="24"/>
        </w:rPr>
        <w:t>提前</w:t>
      </w:r>
      <w:r>
        <w:rPr>
          <w:rFonts w:ascii="仿宋" w:hAnsi="仿宋" w:eastAsia="仿宋" w:cs="宋体"/>
          <w:sz w:val="28"/>
          <w:szCs w:val="24"/>
        </w:rPr>
        <w:t>一周</w:t>
      </w:r>
      <w:r>
        <w:rPr>
          <w:rFonts w:hint="eastAsia" w:ascii="仿宋" w:hAnsi="仿宋" w:eastAsia="仿宋" w:cs="宋体"/>
          <w:sz w:val="28"/>
          <w:szCs w:val="24"/>
        </w:rPr>
        <w:t>书面</w:t>
      </w:r>
      <w:r>
        <w:rPr>
          <w:rFonts w:ascii="仿宋" w:hAnsi="仿宋" w:eastAsia="仿宋" w:cs="宋体"/>
          <w:sz w:val="28"/>
          <w:szCs w:val="24"/>
        </w:rPr>
        <w:t>告知甲方，否则</w:t>
      </w:r>
      <w:r>
        <w:rPr>
          <w:rFonts w:hint="eastAsia" w:ascii="仿宋" w:hAnsi="仿宋" w:eastAsia="仿宋" w:cs="宋体"/>
          <w:sz w:val="28"/>
          <w:szCs w:val="24"/>
        </w:rPr>
        <w:t>甲方</w:t>
      </w:r>
      <w:r>
        <w:rPr>
          <w:rFonts w:ascii="仿宋" w:hAnsi="仿宋" w:eastAsia="仿宋" w:cs="宋体"/>
          <w:sz w:val="28"/>
          <w:szCs w:val="24"/>
        </w:rPr>
        <w:t>有权扣除剩余未结合同款。</w:t>
      </w:r>
    </w:p>
    <w:p w14:paraId="0D216B45">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6、乙方保证对其提供的信息系统集成服务享有合法的权利，甲方接受乙方服务不会因此而侵犯任何人的知识产权和商业秘密等合法权益，否则由乙方承担全部责任。乙方保证对其交付的信息系统享有合法的权利，并且就交付的信息系统不做任何的权利保留。乙方保证其在提供服务上不存在任何未曾向甲方透露的担保物权，甲方接受乙方服务不会因此而存在合同外义务的负担。</w:t>
      </w:r>
    </w:p>
    <w:p w14:paraId="03590B00">
      <w:pPr>
        <w:spacing w:line="360" w:lineRule="auto"/>
        <w:ind w:left="210" w:leftChars="100" w:firstLine="280" w:firstLineChars="100"/>
        <w:rPr>
          <w:rFonts w:hint="eastAsia" w:ascii="仿宋" w:hAnsi="仿宋" w:eastAsia="仿宋" w:cs="宋体"/>
          <w:sz w:val="28"/>
          <w:szCs w:val="24"/>
        </w:rPr>
      </w:pPr>
      <w:r>
        <w:rPr>
          <w:rFonts w:hint="eastAsia" w:ascii="仿宋" w:hAnsi="仿宋" w:eastAsia="仿宋" w:cs="宋体"/>
          <w:sz w:val="28"/>
          <w:szCs w:val="24"/>
        </w:rPr>
        <w:t>7.乙方还应提供下列服务：（1）硬件设备的现场移动、安装、调试及技术支持；（2）提供系统集成和维修所需的专用工具和辅助材料；（3）按照合同文件工作与管理要求负责对项目进度的安排、现场的安全文明施工统一管理和协调，严格遵守国家、省市安全生产有关管理规定，严格按安全标准组织项目实施，采取必要的安全防护措施，消除安全事故隐患；（4）在质量保证期内对交付的信息系统实施运行监督、维护、维修；（5）乙方应根据项目实施的计划、进度和甲方的合理要求，及时安排对甲方的相关人员进行培训。培训目标为使受训者能够独立、熟练地完成操作，实现依据本合同所规定的信息系统的目标和功能。</w:t>
      </w:r>
    </w:p>
    <w:p w14:paraId="4EF91BEC">
      <w:pPr>
        <w:spacing w:line="360" w:lineRule="auto"/>
        <w:ind w:firstLine="562" w:firstLineChars="200"/>
        <w:rPr>
          <w:rFonts w:hint="eastAsia" w:ascii="仿宋" w:hAnsi="仿宋" w:eastAsia="仿宋" w:cs="Times New Roman"/>
          <w:b/>
          <w:sz w:val="28"/>
          <w:szCs w:val="28"/>
        </w:rPr>
      </w:pPr>
      <w:r>
        <w:rPr>
          <w:rFonts w:hint="eastAsia" w:ascii="仿宋" w:hAnsi="仿宋" w:eastAsia="仿宋" w:cs="Times New Roman"/>
          <w:b/>
          <w:sz w:val="28"/>
          <w:szCs w:val="28"/>
        </w:rPr>
        <w:t>六、服务质量标准和要求</w:t>
      </w:r>
    </w:p>
    <w:p w14:paraId="65E99119">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1.招标文件（采购文件）规定的规范及要求明确的，乙方所提供的信息系统质量要求应当符合招标文件（采购文件）规定的规范及要求，且应不低于国家强制性标准。</w:t>
      </w:r>
    </w:p>
    <w:p w14:paraId="37AA4922">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2.招标文件（采购文件）规定的规范及要求不明确的，乙方所提供的信息系统标准及质量要求应按照最新的国家、地方标准或行业标准或企业标准确定，均有标准的以高者（严格者）为准。没有国家、地方标准、行业标准或企业标准的，按照通常标准或者符合合同目的的特定标准确定。</w:t>
      </w:r>
    </w:p>
    <w:p w14:paraId="7790A7C0">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3.乙方应保证履行合同的人员数量和素质、软件和硬件设备的配置、场地、环境和设施等符合其在投标文件（响应文件）中所作的响应及承诺，并应接受甲方的监督检查。</w:t>
      </w:r>
    </w:p>
    <w:p w14:paraId="1ED933F2">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4.乙方自各项目交付验收通过之日起</w:t>
      </w:r>
      <w:r>
        <w:rPr>
          <w:rFonts w:hint="eastAsia" w:ascii="仿宋" w:hAnsi="仿宋" w:eastAsia="仿宋" w:cs="宋体"/>
          <w:sz w:val="28"/>
          <w:szCs w:val="24"/>
          <w:highlight w:val="yellow"/>
        </w:rPr>
        <w:t>（</w:t>
      </w:r>
      <w:r>
        <w:rPr>
          <w:rFonts w:hint="eastAsia" w:ascii="仿宋" w:hAnsi="仿宋" w:eastAsia="仿宋" w:cs="宋体"/>
          <w:sz w:val="28"/>
          <w:szCs w:val="24"/>
          <w:highlight w:val="yellow"/>
          <w:lang w:val="en-US" w:eastAsia="zh-CN"/>
        </w:rPr>
        <w:t>3</w:t>
      </w:r>
      <w:r>
        <w:rPr>
          <w:rFonts w:hint="eastAsia" w:ascii="仿宋" w:hAnsi="仿宋" w:eastAsia="仿宋" w:cs="宋体"/>
          <w:sz w:val="28"/>
          <w:szCs w:val="24"/>
          <w:highlight w:val="yellow"/>
        </w:rPr>
        <w:t>年）</w:t>
      </w:r>
      <w:r>
        <w:rPr>
          <w:rFonts w:hint="eastAsia" w:ascii="仿宋" w:hAnsi="仿宋" w:eastAsia="仿宋" w:cs="宋体"/>
          <w:sz w:val="28"/>
          <w:szCs w:val="24"/>
        </w:rPr>
        <w:t>内向甲方提供免费的保修和维护服务并对由于设计、功能、工艺或材料的缺陷而产生的故障负责。如果厂商对系统产品中的相应部分的保修期超过上述期限的，则按厂商规定进行免费保修。在此期间如发生系统运作故障，或出现瑕疵，乙方将按照售后服务的承诺提供保修和维护服务。</w:t>
      </w:r>
    </w:p>
    <w:p w14:paraId="55D390DA">
      <w:pPr>
        <w:spacing w:line="360" w:lineRule="auto"/>
        <w:ind w:left="210" w:leftChars="100" w:firstLine="280" w:firstLineChars="100"/>
        <w:rPr>
          <w:rFonts w:hint="eastAsia" w:ascii="仿宋" w:hAnsi="仿宋" w:eastAsia="仿宋" w:cs="宋体"/>
          <w:sz w:val="28"/>
          <w:szCs w:val="24"/>
        </w:rPr>
      </w:pPr>
      <w:r>
        <w:rPr>
          <w:rFonts w:hint="eastAsia" w:ascii="仿宋" w:hAnsi="仿宋" w:eastAsia="仿宋" w:cs="宋体"/>
          <w:sz w:val="28"/>
          <w:szCs w:val="24"/>
        </w:rPr>
        <w:t>5.乙方应保证所供信息系统是全新的、未使用过的。在质量保证期内，如果信息系统的质量或规格与合同不符，或证实信息系统是有缺陷的，包括潜在的缺陷或使用不符合要求的材料等，甲方可以书面形式向乙方提出补救措施或索赔。乙方在约定的时间内未能弥补缺陷，甲方可采取必要的补救措施，但其风险和费用将由乙方承担，甲方根据合同规定对乙方行使的其他权利不受影响。</w:t>
      </w:r>
    </w:p>
    <w:p w14:paraId="5CBB0F40">
      <w:pPr>
        <w:spacing w:line="360" w:lineRule="auto"/>
        <w:ind w:left="210" w:leftChars="100" w:firstLine="280" w:firstLineChars="100"/>
        <w:rPr>
          <w:rFonts w:ascii="Times New Roman" w:hAnsi="Times New Roman" w:eastAsia="宋体" w:cs="Times New Roman"/>
          <w:szCs w:val="20"/>
        </w:rPr>
      </w:pPr>
      <w:r>
        <w:rPr>
          <w:rFonts w:hint="eastAsia" w:ascii="仿宋" w:hAnsi="仿宋" w:eastAsia="仿宋" w:cs="宋体"/>
          <w:sz w:val="28"/>
          <w:szCs w:val="24"/>
        </w:rPr>
        <w:t>6.在保修期内如由于乙方的责任而需要对本信息系统中的部件（包括软件和硬件）予以更换或升级，则该部件的保修期应相应延长。</w:t>
      </w:r>
    </w:p>
    <w:p w14:paraId="535C4E86">
      <w:pPr>
        <w:spacing w:line="360" w:lineRule="auto"/>
        <w:ind w:firstLine="562" w:firstLineChars="200"/>
        <w:rPr>
          <w:rFonts w:hint="eastAsia" w:ascii="仿宋" w:hAnsi="仿宋" w:eastAsia="仿宋" w:cs="Times New Roman"/>
          <w:b/>
          <w:sz w:val="28"/>
          <w:szCs w:val="28"/>
        </w:rPr>
      </w:pPr>
      <w:r>
        <w:rPr>
          <w:rFonts w:hint="eastAsia" w:ascii="仿宋" w:hAnsi="仿宋" w:eastAsia="仿宋" w:cs="Times New Roman"/>
          <w:b/>
          <w:sz w:val="28"/>
          <w:szCs w:val="28"/>
        </w:rPr>
        <w:t>七、验收与检验</w:t>
      </w:r>
    </w:p>
    <w:p w14:paraId="6F9C86F4">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1.甲方有权在其认为必要时，对乙方是否能够按照合同约定提供服务进行履约检查，以确保乙方所提供的服务能够依约满足甲方之项目需求，但不得因履约检查妨碍乙方的正常工作，乙方应予积极配合。</w:t>
      </w:r>
    </w:p>
    <w:p w14:paraId="188CB84C">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2.信息系统具备隐蔽条件或达到中间验收部位，乙方进行自检，并在隐蔽或中间验收前48小时以书面形式通知甲方验收。通知包括隐蔽和中间验收的内容、验收时间和地点。乙方准备验收记录，验收合格，甲方负责人在验收记录上签字后，乙方可进行隐蔽和继续施工。验收不合格，乙方在工程师限定的时间内修改后重新验收。</w:t>
      </w:r>
    </w:p>
    <w:p w14:paraId="1BA2E2E8">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3.乙方应在进行系统交付前5个工作日内，以书面方式通知甲方并向甲方提供完整的竣工资料、竣工验收报告及竣工图三套。甲方应当在接到通知与资料的5个工作日内安排交付验收。乙方在交付前应当根据合同文件中的检测标准对本项目进行功能和运行检测，以确认本项目初步达到符合本合同交付的规定。</w:t>
      </w:r>
    </w:p>
    <w:p w14:paraId="17C98C88">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4.甲方在本项目领受交付后，应当在5个工作日内向乙方出具书面文件，以确认其初步达到符合本合同所约定信息系统的任务、需求和功能。如有缺陷，应向乙方出具书面报告，陈述需要改进的缺陷。乙方应立即改进此项缺陷，并再次进行检测和评估。期间乙方需承担由自身原因造成修改的费用。甲、乙双方将重复本条第3款、第4款程序直至甲方领受或甲方依法或依约终止本合同为止。</w:t>
      </w:r>
    </w:p>
    <w:p w14:paraId="468944C6">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5.自信息系统功能检测通过之日起，甲方拥有（30）天的系统试运行权利。信息系统验收通过的日期为实际竣工日期。</w:t>
      </w:r>
    </w:p>
    <w:p w14:paraId="5FC74C79">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6.如果由于乙方原因，导致信息系统在试运行期间出现故障或问题，乙方应及时排除该故障或问题，以上行为产生的费用均由乙方承担。如果由于甲方原因，导致信息系统在试运行期间出现故障或问题，乙方应及时配合排除该方面的故障或问题，以上行为产生的相关费用均由甲方承担。</w:t>
      </w:r>
    </w:p>
    <w:p w14:paraId="54351B3F">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7.信息系统试运行完成后，甲方应及时进行信息系统验收。乙方应当以书面形式向甲方递交验收通知书，甲方在收到验收通知书后的5个工作日内，确定具体日期，由双方按照本合同的规定完成信息系统验收。甲方有权组织、委托第三方（包括依法邀请国家认可的质量检测机构参加）按照合同约定的标准，组织对乙方履约情况的验收。</w:t>
      </w:r>
    </w:p>
    <w:p w14:paraId="19698922">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8.如果属于乙方原因致使系统未能通过验收，乙方应当排除故障，并自行承担相关费用，同时延长试运行期（30）个工作日，直至信息系统完全符合验收标准。</w:t>
      </w:r>
    </w:p>
    <w:p w14:paraId="6EC8A91B">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9.如果属于甲方原因致使信息系统未能通过验收，甲方应在合理时间内排除故障，再次进行验收。</w:t>
      </w:r>
    </w:p>
    <w:p w14:paraId="1E20D05A">
      <w:pPr>
        <w:spacing w:line="360" w:lineRule="auto"/>
        <w:rPr>
          <w:rFonts w:hint="eastAsia" w:ascii="Times New Roman" w:hAnsi="Times New Roman" w:eastAsia="宋体" w:cs="Times New Roman"/>
          <w:szCs w:val="20"/>
        </w:rPr>
      </w:pPr>
    </w:p>
    <w:p w14:paraId="75A7ED38">
      <w:pPr>
        <w:spacing w:line="360" w:lineRule="auto"/>
        <w:ind w:firstLine="562" w:firstLineChars="200"/>
        <w:rPr>
          <w:rFonts w:ascii="仿宋" w:hAnsi="仿宋" w:eastAsia="仿宋" w:cs="Times New Roman"/>
          <w:b/>
          <w:sz w:val="28"/>
          <w:szCs w:val="28"/>
        </w:rPr>
      </w:pPr>
      <w:r>
        <w:rPr>
          <w:rFonts w:hint="eastAsia" w:ascii="仿宋" w:hAnsi="仿宋" w:eastAsia="仿宋" w:cs="Times New Roman"/>
          <w:b/>
          <w:sz w:val="28"/>
          <w:szCs w:val="28"/>
        </w:rPr>
        <w:t>八、违约责任</w:t>
      </w:r>
    </w:p>
    <w:p w14:paraId="44065D84">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1、本协议生效后，乙方单方面解除合同或由乙方的原因导致未能按时</w:t>
      </w:r>
      <w:r>
        <w:rPr>
          <w:rFonts w:ascii="仿宋" w:hAnsi="仿宋" w:eastAsia="仿宋" w:cs="宋体"/>
          <w:sz w:val="28"/>
          <w:szCs w:val="24"/>
        </w:rPr>
        <w:t>按量提供</w:t>
      </w:r>
      <w:r>
        <w:rPr>
          <w:rFonts w:hint="eastAsia" w:ascii="仿宋" w:hAnsi="仿宋" w:eastAsia="仿宋" w:cs="Times New Roman"/>
          <w:sz w:val="28"/>
          <w:szCs w:val="28"/>
        </w:rPr>
        <w:t>技术服务完成</w:t>
      </w:r>
      <w:r>
        <w:rPr>
          <w:rFonts w:ascii="仿宋" w:hAnsi="仿宋" w:eastAsia="仿宋" w:cs="Times New Roman"/>
          <w:sz w:val="28"/>
          <w:szCs w:val="28"/>
        </w:rPr>
        <w:t>甲方</w:t>
      </w:r>
      <w:r>
        <w:rPr>
          <w:rFonts w:hint="eastAsia" w:ascii="仿宋" w:hAnsi="仿宋" w:eastAsia="仿宋" w:cs="Times New Roman"/>
          <w:sz w:val="28"/>
          <w:szCs w:val="28"/>
        </w:rPr>
        <w:t>安排</w:t>
      </w:r>
      <w:r>
        <w:rPr>
          <w:rFonts w:ascii="仿宋" w:hAnsi="仿宋" w:eastAsia="仿宋" w:cs="Times New Roman"/>
          <w:sz w:val="28"/>
          <w:szCs w:val="28"/>
        </w:rPr>
        <w:t>的工作内容</w:t>
      </w:r>
      <w:r>
        <w:rPr>
          <w:rFonts w:hint="eastAsia" w:ascii="仿宋" w:hAnsi="仿宋" w:eastAsia="仿宋" w:cs="宋体"/>
          <w:sz w:val="28"/>
          <w:szCs w:val="24"/>
        </w:rPr>
        <w:t>，则乙方无权要求甲方支付费用。</w:t>
      </w:r>
    </w:p>
    <w:p w14:paraId="5176FF0C">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2、乙方应根据合同文件规定的时间、内容和质量标准要求及时完成本项目软件开发及相关服务，在履行合同过程中，如果乙方可能遇到妨碍按时提供服务的情况时，应及时以书面形式将拖延的事实，可能拖延的期限和理由通知甲方。甲方在收到乙方通知后，应尽快对情况进行评价，并确定是否同意延期提供服务，同意延长交付时间或延期提供服务并不解除乙方责任。</w:t>
      </w:r>
    </w:p>
    <w:p w14:paraId="5AB969A4">
      <w:pPr>
        <w:spacing w:line="360" w:lineRule="auto"/>
        <w:ind w:firstLine="560" w:firstLineChars="200"/>
        <w:rPr>
          <w:rFonts w:hint="eastAsia" w:ascii="仿宋" w:hAnsi="仿宋" w:eastAsia="仿宋" w:cs="宋体"/>
          <w:sz w:val="28"/>
          <w:szCs w:val="24"/>
        </w:rPr>
      </w:pPr>
      <w:r>
        <w:rPr>
          <w:rFonts w:hint="eastAsia" w:ascii="仿宋" w:hAnsi="仿宋" w:eastAsia="仿宋" w:cs="宋体"/>
          <w:sz w:val="28"/>
          <w:szCs w:val="24"/>
        </w:rPr>
        <w:t>3、除合同规定或甲方确定同意延期提供服务外，如果乙方没有按照合同规定的时间提供服务，甲方有权从服务费用中扣除误期赔偿费而不影响合同项下的其他补救方法，赔偿费按每周赔偿延期服务的服务费用的百分之一（1%）计收，直至提供服务为止。但误期赔偿费的最高限额不超过合同价的百分之二十（20%）。一周按七天计算，不足七天按一周计算。一旦达到误期赔偿的最高限额，甲方可终止合同。</w:t>
      </w:r>
    </w:p>
    <w:p w14:paraId="618BD467">
      <w:pPr>
        <w:spacing w:line="360" w:lineRule="auto"/>
        <w:ind w:firstLine="560" w:firstLineChars="200"/>
        <w:rPr>
          <w:rFonts w:ascii="Times New Roman" w:hAnsi="Times New Roman" w:eastAsia="仿宋" w:cs="Times New Roman"/>
          <w:szCs w:val="20"/>
        </w:rPr>
      </w:pPr>
      <w:r>
        <w:rPr>
          <w:rFonts w:hint="eastAsia" w:ascii="仿宋" w:hAnsi="仿宋" w:eastAsia="仿宋" w:cs="宋体"/>
          <w:sz w:val="28"/>
          <w:szCs w:val="24"/>
        </w:rPr>
        <w:t>4、乙方未按合同约定履行服务职责，给甲方造成损失的，乙方应按实赔偿，并向甲方支付违约金，违约金最高为合同金额的10%。因乙方服务能力、服务质量问题导致甲方无法实现合同目的的，甲方有权单方解除合同并根据情况向乙方追回已付合同款项及追索最高为合同金额10%的违约金。如果在甲方发出索赔通知后十天内乙方未作答复，上述索赔应视为已被乙方接受。</w:t>
      </w:r>
    </w:p>
    <w:p w14:paraId="2C1C6788">
      <w:pPr>
        <w:spacing w:line="360" w:lineRule="auto"/>
        <w:ind w:firstLine="562" w:firstLineChars="200"/>
        <w:rPr>
          <w:rFonts w:ascii="仿宋" w:hAnsi="仿宋" w:eastAsia="仿宋" w:cs="宋体"/>
          <w:b/>
          <w:sz w:val="28"/>
          <w:szCs w:val="24"/>
        </w:rPr>
      </w:pPr>
      <w:r>
        <w:rPr>
          <w:rFonts w:hint="eastAsia" w:ascii="仿宋" w:hAnsi="仿宋" w:eastAsia="仿宋" w:cs="宋体"/>
          <w:b/>
          <w:sz w:val="28"/>
          <w:szCs w:val="24"/>
        </w:rPr>
        <w:t>九</w:t>
      </w:r>
      <w:r>
        <w:rPr>
          <w:rFonts w:hint="eastAsia" w:ascii="仿宋" w:hAnsi="仿宋" w:eastAsia="仿宋" w:cs="宋体"/>
          <w:sz w:val="28"/>
          <w:szCs w:val="24"/>
        </w:rPr>
        <w:t>、</w:t>
      </w:r>
      <w:r>
        <w:rPr>
          <w:rFonts w:hint="eastAsia" w:ascii="仿宋" w:hAnsi="仿宋" w:eastAsia="仿宋" w:cs="宋体"/>
          <w:b/>
          <w:sz w:val="28"/>
          <w:szCs w:val="24"/>
        </w:rPr>
        <w:t>争议解决方式</w:t>
      </w:r>
    </w:p>
    <w:p w14:paraId="4F85F709">
      <w:pPr>
        <w:adjustRightInd w:val="0"/>
        <w:snapToGrid w:val="0"/>
        <w:spacing w:line="360" w:lineRule="auto"/>
        <w:ind w:firstLine="560" w:firstLineChars="200"/>
        <w:rPr>
          <w:rFonts w:ascii="仿宋" w:hAnsi="仿宋" w:eastAsia="仿宋" w:cs="Times New Roman"/>
          <w:b/>
          <w:sz w:val="28"/>
          <w:szCs w:val="28"/>
        </w:rPr>
      </w:pPr>
      <w:r>
        <w:rPr>
          <w:rFonts w:hint="eastAsia" w:ascii="仿宋" w:hAnsi="仿宋" w:eastAsia="仿宋" w:cs="宋体"/>
          <w:sz w:val="28"/>
          <w:szCs w:val="24"/>
        </w:rPr>
        <w:t>本协议履行期间如产生争议，可由甲乙双方友好协商解决，协商不成时，任何一方均须向甲方所在地</w:t>
      </w:r>
      <w:r>
        <w:rPr>
          <w:rFonts w:hint="eastAsia" w:ascii="仿宋" w:hAnsi="仿宋" w:eastAsia="仿宋" w:cs="宋体"/>
          <w:b/>
          <w:bCs/>
          <w:sz w:val="28"/>
          <w:szCs w:val="24"/>
          <w:u w:val="single"/>
        </w:rPr>
        <w:t>人民法院起诉</w:t>
      </w:r>
      <w:r>
        <w:rPr>
          <w:rFonts w:hint="eastAsia" w:ascii="仿宋" w:hAnsi="仿宋" w:eastAsia="仿宋" w:cs="宋体"/>
          <w:sz w:val="28"/>
          <w:szCs w:val="24"/>
        </w:rPr>
        <w:t>。</w:t>
      </w:r>
    </w:p>
    <w:p w14:paraId="5C2D787A">
      <w:pPr>
        <w:spacing w:line="360" w:lineRule="auto"/>
        <w:ind w:firstLine="562" w:firstLineChars="200"/>
        <w:rPr>
          <w:rFonts w:ascii="仿宋" w:hAnsi="仿宋" w:eastAsia="仿宋" w:cs="宋体"/>
          <w:b/>
          <w:sz w:val="28"/>
          <w:szCs w:val="24"/>
        </w:rPr>
      </w:pPr>
      <w:r>
        <w:rPr>
          <w:rFonts w:ascii="仿宋" w:hAnsi="仿宋" w:eastAsia="仿宋" w:cs="宋体"/>
          <w:b/>
          <w:sz w:val="28"/>
          <w:szCs w:val="24"/>
        </w:rPr>
        <w:t>十、其他</w:t>
      </w:r>
    </w:p>
    <w:p w14:paraId="11ECECC6">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如果合同各方因不可抗力而导致合同实施延误或不能履行合同义务的话，不应该承担误期赔偿或不能履行合同义务的责任。本条所述的“不可抗力”系指那些双方不可预见、不可避免、不可克服的事件，但不包括双方的违约或疏忽。这些事件包括但不限于：战争、严重火灾、洪水、台风、地震、国家政策的重大变化（如突发应急事件，政府采取应急措施的），以及其它双方商定的其他事件（如黑客攻击、系统崩溃、互联网灾难等）。</w:t>
      </w:r>
    </w:p>
    <w:p w14:paraId="0C55CC34">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2、本合同服务不允许乙方转包或分包。</w:t>
      </w:r>
    </w:p>
    <w:p w14:paraId="40999287">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3、本协议自双方签字盖章之日起生效，</w:t>
      </w:r>
      <w:r>
        <w:rPr>
          <w:rFonts w:hint="eastAsia" w:ascii="仿宋" w:hAnsi="仿宋" w:eastAsia="仿宋" w:cs="Times New Roman"/>
          <w:sz w:val="28"/>
          <w:szCs w:val="28"/>
          <w:u w:val="single"/>
        </w:rPr>
        <w:t>壹</w:t>
      </w:r>
      <w:r>
        <w:rPr>
          <w:rFonts w:hint="eastAsia" w:ascii="仿宋" w:hAnsi="仿宋" w:eastAsia="仿宋" w:cs="Times New Roman"/>
          <w:sz w:val="28"/>
          <w:szCs w:val="28"/>
        </w:rPr>
        <w:t>式</w:t>
      </w:r>
      <w:r>
        <w:rPr>
          <w:rFonts w:hint="eastAsia" w:ascii="仿宋" w:hAnsi="仿宋" w:eastAsia="仿宋" w:cs="Times New Roman"/>
          <w:sz w:val="28"/>
          <w:szCs w:val="28"/>
          <w:u w:val="single"/>
        </w:rPr>
        <w:t>陆</w:t>
      </w:r>
      <w:r>
        <w:rPr>
          <w:rFonts w:hint="eastAsia" w:ascii="仿宋" w:hAnsi="仿宋" w:eastAsia="仿宋" w:cs="Times New Roman"/>
          <w:sz w:val="28"/>
          <w:szCs w:val="28"/>
        </w:rPr>
        <w:t>份，双方各执</w:t>
      </w:r>
      <w:r>
        <w:rPr>
          <w:rFonts w:hint="eastAsia" w:ascii="仿宋" w:hAnsi="仿宋" w:eastAsia="仿宋" w:cs="Times New Roman"/>
          <w:sz w:val="28"/>
          <w:szCs w:val="28"/>
          <w:u w:val="single"/>
        </w:rPr>
        <w:t>叁</w:t>
      </w:r>
      <w:r>
        <w:rPr>
          <w:rFonts w:hint="eastAsia" w:ascii="仿宋" w:hAnsi="仿宋" w:eastAsia="仿宋" w:cs="Times New Roman"/>
          <w:sz w:val="28"/>
          <w:szCs w:val="28"/>
        </w:rPr>
        <w:t>份。</w:t>
      </w:r>
    </w:p>
    <w:p w14:paraId="18FAC5D0">
      <w:pPr>
        <w:widowControl w:val="0"/>
        <w:spacing w:line="360" w:lineRule="auto"/>
        <w:ind w:left="420" w:leftChars="200"/>
        <w:jc w:val="both"/>
        <w:rPr>
          <w:rFonts w:ascii="Times New Roman" w:hAnsi="Times New Roman" w:eastAsia="宋体" w:cs="Times New Roman"/>
          <w:kern w:val="2"/>
          <w:sz w:val="21"/>
          <w:lang w:val="en-US" w:eastAsia="zh-CN" w:bidi="ar-SA"/>
        </w:rPr>
      </w:pPr>
    </w:p>
    <w:p w14:paraId="36D2DA07">
      <w:pPr>
        <w:widowControl/>
        <w:spacing w:line="360" w:lineRule="auto"/>
        <w:jc w:val="left"/>
        <w:rPr>
          <w:rFonts w:ascii="仿宋" w:hAnsi="仿宋" w:eastAsia="仿宋" w:cs="宋体"/>
          <w:sz w:val="28"/>
          <w:szCs w:val="24"/>
        </w:rPr>
      </w:pPr>
      <w:r>
        <w:rPr>
          <w:rFonts w:hint="eastAsia" w:ascii="仿宋" w:hAnsi="仿宋" w:eastAsia="仿宋" w:cs="宋体"/>
          <w:sz w:val="28"/>
          <w:szCs w:val="24"/>
        </w:rPr>
        <w:t>甲方（盖章）：</w:t>
      </w:r>
      <w:r>
        <w:rPr>
          <w:rFonts w:hint="eastAsia" w:ascii="仿宋" w:hAnsi="仿宋" w:eastAsia="仿宋" w:cs="宋体"/>
          <w:sz w:val="28"/>
          <w:szCs w:val="24"/>
          <w:u w:val="single"/>
        </w:rPr>
        <w:t>南京禄口国际机场空港科技有限公司</w:t>
      </w:r>
    </w:p>
    <w:p w14:paraId="6E2644AF">
      <w:pPr>
        <w:spacing w:line="360" w:lineRule="auto"/>
        <w:rPr>
          <w:rFonts w:ascii="仿宋" w:hAnsi="仿宋" w:eastAsia="仿宋" w:cs="宋体"/>
          <w:sz w:val="28"/>
          <w:szCs w:val="24"/>
        </w:rPr>
      </w:pPr>
      <w:r>
        <w:rPr>
          <w:rFonts w:hint="eastAsia" w:ascii="仿宋" w:hAnsi="仿宋" w:eastAsia="仿宋" w:cs="宋体"/>
          <w:sz w:val="28"/>
          <w:szCs w:val="24"/>
        </w:rPr>
        <w:t xml:space="preserve">法定代表人（签字）：              </w:t>
      </w:r>
    </w:p>
    <w:p w14:paraId="264D5EAB">
      <w:pPr>
        <w:spacing w:line="360" w:lineRule="auto"/>
        <w:rPr>
          <w:rFonts w:ascii="仿宋" w:hAnsi="仿宋" w:eastAsia="仿宋" w:cs="宋体"/>
          <w:sz w:val="28"/>
          <w:szCs w:val="24"/>
        </w:rPr>
      </w:pPr>
      <w:r>
        <w:rPr>
          <w:rFonts w:hint="eastAsia" w:ascii="仿宋" w:hAnsi="仿宋" w:eastAsia="仿宋" w:cs="宋体"/>
          <w:sz w:val="28"/>
          <w:szCs w:val="24"/>
        </w:rPr>
        <w:t xml:space="preserve">或委托代理人（签字）：            </w:t>
      </w:r>
    </w:p>
    <w:p w14:paraId="7AEDE7AC">
      <w:pPr>
        <w:spacing w:line="360" w:lineRule="auto"/>
        <w:rPr>
          <w:rFonts w:hint="eastAsia" w:ascii="仿宋" w:hAnsi="仿宋" w:eastAsia="仿宋" w:cs="宋体"/>
          <w:sz w:val="28"/>
          <w:szCs w:val="24"/>
        </w:rPr>
      </w:pPr>
      <w:r>
        <w:rPr>
          <w:rFonts w:hint="eastAsia" w:ascii="仿宋" w:hAnsi="仿宋" w:eastAsia="仿宋" w:cs="宋体"/>
          <w:sz w:val="28"/>
          <w:szCs w:val="24"/>
        </w:rPr>
        <w:t>联系人：</w:t>
      </w:r>
    </w:p>
    <w:p w14:paraId="4D2A25C5">
      <w:pPr>
        <w:spacing w:line="360" w:lineRule="auto"/>
        <w:rPr>
          <w:rFonts w:hint="eastAsia" w:ascii="仿宋" w:hAnsi="仿宋" w:eastAsia="仿宋" w:cs="宋体"/>
          <w:sz w:val="28"/>
          <w:szCs w:val="24"/>
        </w:rPr>
      </w:pPr>
      <w:r>
        <w:rPr>
          <w:rFonts w:hint="eastAsia" w:ascii="仿宋" w:hAnsi="仿宋" w:eastAsia="仿宋" w:cs="宋体"/>
          <w:sz w:val="28"/>
          <w:szCs w:val="24"/>
        </w:rPr>
        <w:t>联系电话：</w:t>
      </w:r>
    </w:p>
    <w:p w14:paraId="5941A361">
      <w:pPr>
        <w:spacing w:line="360" w:lineRule="auto"/>
        <w:rPr>
          <w:rFonts w:hint="eastAsia" w:ascii="仿宋" w:hAnsi="仿宋" w:eastAsia="仿宋" w:cs="宋体"/>
          <w:sz w:val="28"/>
          <w:szCs w:val="24"/>
        </w:rPr>
      </w:pPr>
      <w:r>
        <w:rPr>
          <w:rFonts w:hint="eastAsia" w:ascii="仿宋" w:hAnsi="仿宋" w:eastAsia="仿宋" w:cs="宋体"/>
          <w:sz w:val="28"/>
          <w:szCs w:val="24"/>
        </w:rPr>
        <w:t>电子邮箱：</w:t>
      </w:r>
    </w:p>
    <w:p w14:paraId="62A031E6">
      <w:pPr>
        <w:spacing w:line="360" w:lineRule="exact"/>
        <w:rPr>
          <w:rFonts w:hint="eastAsia" w:ascii="仿宋" w:hAnsi="仿宋" w:eastAsia="仿宋" w:cs="宋体"/>
          <w:sz w:val="28"/>
          <w:szCs w:val="24"/>
        </w:rPr>
      </w:pPr>
      <w:r>
        <w:rPr>
          <w:rFonts w:hint="eastAsia" w:ascii="仿宋" w:hAnsi="仿宋" w:eastAsia="仿宋" w:cs="宋体"/>
          <w:sz w:val="28"/>
          <w:szCs w:val="24"/>
        </w:rPr>
        <w:t xml:space="preserve">日  期：       </w:t>
      </w:r>
    </w:p>
    <w:p w14:paraId="1DFAD352">
      <w:pPr>
        <w:spacing w:line="360" w:lineRule="exact"/>
        <w:rPr>
          <w:rFonts w:ascii="Times New Roman" w:hAnsi="Times New Roman" w:eastAsia="宋体" w:cs="Times New Roman"/>
          <w:szCs w:val="20"/>
        </w:rPr>
      </w:pPr>
      <w:r>
        <w:rPr>
          <w:rFonts w:hint="eastAsia" w:ascii="仿宋" w:hAnsi="仿宋" w:eastAsia="仿宋" w:cs="宋体"/>
          <w:sz w:val="28"/>
          <w:szCs w:val="24"/>
        </w:rPr>
        <w:t xml:space="preserve">                   </w:t>
      </w:r>
    </w:p>
    <w:p w14:paraId="1270FC9C">
      <w:pPr>
        <w:spacing w:line="360" w:lineRule="exact"/>
        <w:rPr>
          <w:rFonts w:hint="eastAsia" w:ascii="仿宋" w:hAnsi="仿宋" w:eastAsia="仿宋" w:cs="宋体"/>
          <w:sz w:val="28"/>
          <w:szCs w:val="24"/>
        </w:rPr>
      </w:pPr>
      <w:r>
        <w:rPr>
          <w:rFonts w:hint="eastAsia" w:ascii="仿宋" w:hAnsi="仿宋" w:eastAsia="仿宋" w:cs="宋体"/>
          <w:sz w:val="28"/>
          <w:szCs w:val="24"/>
        </w:rPr>
        <w:t xml:space="preserve"> </w:t>
      </w:r>
    </w:p>
    <w:p w14:paraId="1B85E92C">
      <w:pPr>
        <w:spacing w:line="360" w:lineRule="auto"/>
        <w:rPr>
          <w:rFonts w:ascii="Times New Roman" w:hAnsi="Times New Roman" w:eastAsia="宋体" w:cs="Times New Roman"/>
          <w:szCs w:val="20"/>
        </w:rPr>
      </w:pPr>
      <w:r>
        <w:rPr>
          <w:rFonts w:hint="eastAsia" w:ascii="仿宋" w:hAnsi="仿宋" w:eastAsia="仿宋" w:cs="宋体"/>
          <w:sz w:val="28"/>
          <w:szCs w:val="24"/>
        </w:rPr>
        <w:t>乙方（盖章）</w:t>
      </w:r>
      <w:r>
        <w:rPr>
          <w:rFonts w:hint="eastAsia" w:ascii="仿宋" w:hAnsi="仿宋" w:eastAsia="仿宋" w:cs="宋体"/>
          <w:sz w:val="28"/>
          <w:szCs w:val="24"/>
          <w:u w:val="single"/>
        </w:rPr>
        <w:t xml:space="preserve">：  </w:t>
      </w:r>
    </w:p>
    <w:p w14:paraId="0885968C">
      <w:pPr>
        <w:spacing w:line="360" w:lineRule="auto"/>
        <w:rPr>
          <w:rFonts w:ascii="仿宋" w:hAnsi="仿宋" w:eastAsia="仿宋" w:cs="宋体"/>
          <w:sz w:val="28"/>
          <w:szCs w:val="24"/>
        </w:rPr>
      </w:pPr>
      <w:r>
        <w:rPr>
          <w:rFonts w:hint="eastAsia" w:ascii="仿宋" w:hAnsi="仿宋" w:eastAsia="仿宋" w:cs="宋体"/>
          <w:sz w:val="28"/>
          <w:szCs w:val="24"/>
        </w:rPr>
        <w:t xml:space="preserve">法定代表人（签字）：              </w:t>
      </w:r>
    </w:p>
    <w:p w14:paraId="6C17170D">
      <w:pPr>
        <w:spacing w:line="360" w:lineRule="auto"/>
        <w:rPr>
          <w:rFonts w:hint="eastAsia" w:ascii="仿宋" w:hAnsi="仿宋" w:eastAsia="仿宋" w:cs="宋体"/>
          <w:sz w:val="28"/>
          <w:szCs w:val="24"/>
        </w:rPr>
      </w:pPr>
      <w:r>
        <w:rPr>
          <w:rFonts w:hint="eastAsia" w:ascii="仿宋" w:hAnsi="仿宋" w:eastAsia="仿宋" w:cs="宋体"/>
          <w:sz w:val="28"/>
          <w:szCs w:val="24"/>
        </w:rPr>
        <w:t xml:space="preserve">或委托代理人（签字）： </w:t>
      </w:r>
    </w:p>
    <w:p w14:paraId="557A9E70">
      <w:pPr>
        <w:spacing w:line="360" w:lineRule="auto"/>
        <w:rPr>
          <w:rFonts w:hint="eastAsia" w:ascii="仿宋" w:hAnsi="仿宋" w:eastAsia="仿宋" w:cs="宋体"/>
          <w:sz w:val="28"/>
          <w:szCs w:val="24"/>
        </w:rPr>
      </w:pPr>
      <w:r>
        <w:rPr>
          <w:rFonts w:hint="eastAsia" w:ascii="仿宋" w:hAnsi="仿宋" w:eastAsia="仿宋" w:cs="宋体"/>
          <w:sz w:val="28"/>
          <w:szCs w:val="24"/>
        </w:rPr>
        <w:t>联系人：</w:t>
      </w:r>
    </w:p>
    <w:p w14:paraId="60E612D6">
      <w:pPr>
        <w:spacing w:line="360" w:lineRule="auto"/>
        <w:rPr>
          <w:rFonts w:hint="eastAsia" w:ascii="仿宋" w:hAnsi="仿宋" w:eastAsia="仿宋" w:cs="宋体"/>
          <w:sz w:val="28"/>
          <w:szCs w:val="24"/>
        </w:rPr>
      </w:pPr>
      <w:r>
        <w:rPr>
          <w:rFonts w:hint="eastAsia" w:ascii="仿宋" w:hAnsi="仿宋" w:eastAsia="仿宋" w:cs="宋体"/>
          <w:sz w:val="28"/>
          <w:szCs w:val="24"/>
        </w:rPr>
        <w:t>联系电话：</w:t>
      </w:r>
    </w:p>
    <w:p w14:paraId="2AF7BCEA">
      <w:pPr>
        <w:spacing w:line="360" w:lineRule="auto"/>
        <w:rPr>
          <w:rFonts w:hint="eastAsia" w:ascii="仿宋" w:hAnsi="仿宋" w:eastAsia="仿宋" w:cs="宋体"/>
          <w:sz w:val="28"/>
          <w:szCs w:val="24"/>
        </w:rPr>
      </w:pPr>
      <w:r>
        <w:rPr>
          <w:rFonts w:hint="eastAsia" w:ascii="仿宋" w:hAnsi="仿宋" w:eastAsia="仿宋" w:cs="宋体"/>
          <w:sz w:val="28"/>
          <w:szCs w:val="24"/>
        </w:rPr>
        <w:t>电子邮箱：</w:t>
      </w:r>
    </w:p>
    <w:p w14:paraId="5BAE19ED">
      <w:pPr>
        <w:spacing w:line="360" w:lineRule="auto"/>
        <w:rPr>
          <w:rFonts w:ascii="楷体" w:hAnsi="楷体" w:eastAsia="楷体" w:cs="宋体"/>
          <w:szCs w:val="24"/>
        </w:rPr>
      </w:pPr>
      <w:r>
        <w:rPr>
          <w:rFonts w:hint="eastAsia" w:ascii="仿宋" w:hAnsi="仿宋" w:eastAsia="仿宋" w:cs="宋体"/>
          <w:sz w:val="28"/>
          <w:szCs w:val="24"/>
        </w:rPr>
        <w:t xml:space="preserve">日  期：                  </w:t>
      </w:r>
      <w:r>
        <w:rPr>
          <w:rFonts w:hint="eastAsia" w:ascii="楷体" w:hAnsi="楷体" w:eastAsia="楷体" w:cs="宋体"/>
          <w:szCs w:val="24"/>
        </w:rPr>
        <w:t xml:space="preserve">  </w:t>
      </w:r>
    </w:p>
    <w:p w14:paraId="7FDC12AC">
      <w:pPr>
        <w:bidi w:val="0"/>
        <w:spacing w:line="360" w:lineRule="auto"/>
        <w:rPr>
          <w:rFonts w:hint="eastAsia" w:ascii="Times New Roman" w:hAnsi="Times New Roman" w:eastAsia="宋体" w:cs="Times New Roman"/>
          <w:szCs w:val="20"/>
        </w:rPr>
      </w:pPr>
    </w:p>
    <w:p w14:paraId="410B4494">
      <w:pPr>
        <w:spacing w:before="182" w:line="220" w:lineRule="auto"/>
        <w:ind w:left="463"/>
        <w:rPr>
          <w:b/>
          <w:bCs/>
          <w:spacing w:val="-8"/>
          <w:sz w:val="24"/>
          <w:szCs w:val="24"/>
        </w:rPr>
        <w:sectPr>
          <w:footerReference r:id="rId6" w:type="default"/>
          <w:pgSz w:w="11870" w:h="16720"/>
          <w:pgMar w:top="983" w:right="865" w:bottom="0" w:left="1179" w:header="0" w:footer="567" w:gutter="0"/>
          <w:pgNumType w:fmt="decimal"/>
          <w:cols w:space="720" w:num="1"/>
        </w:sectPr>
      </w:pPr>
    </w:p>
    <w:p w14:paraId="55F9A122">
      <w:pPr>
        <w:spacing w:before="156" w:beforeLines="50" w:after="156" w:afterLines="50" w:line="400" w:lineRule="exact"/>
        <w:rPr>
          <w:rFonts w:ascii="宋体" w:hAnsi="宋体" w:eastAsia="宋体" w:cs="仿宋"/>
          <w:b/>
          <w:color w:val="000000"/>
          <w:sz w:val="32"/>
          <w:szCs w:val="32"/>
        </w:rPr>
      </w:pPr>
      <w:r>
        <w:rPr>
          <w:rFonts w:hint="eastAsia" w:ascii="宋体" w:hAnsi="宋体" w:eastAsia="宋体" w:cs="仿宋"/>
          <w:b/>
          <w:color w:val="000000"/>
          <w:sz w:val="32"/>
          <w:szCs w:val="32"/>
        </w:rPr>
        <w:t xml:space="preserve"> </w:t>
      </w:r>
      <w:r>
        <w:rPr>
          <w:rFonts w:hint="eastAsia" w:ascii="宋体" w:hAnsi="宋体" w:eastAsia="宋体" w:cs="仿宋"/>
          <w:b/>
          <w:color w:val="000000"/>
          <w:sz w:val="32"/>
          <w:szCs w:val="32"/>
          <w:lang w:val="en-US" w:eastAsia="zh-CN"/>
        </w:rPr>
        <w:t>合同</w:t>
      </w:r>
      <w:r>
        <w:rPr>
          <w:rFonts w:hint="eastAsia" w:ascii="宋体" w:hAnsi="宋体" w:eastAsia="宋体" w:cs="仿宋"/>
          <w:b/>
          <w:color w:val="000000"/>
          <w:sz w:val="32"/>
          <w:szCs w:val="32"/>
        </w:rPr>
        <w:t>附件1</w:t>
      </w:r>
    </w:p>
    <w:p w14:paraId="6096FE04">
      <w:pPr>
        <w:spacing w:before="156" w:beforeLines="50" w:after="156" w:afterLines="50" w:line="400" w:lineRule="exact"/>
        <w:jc w:val="center"/>
        <w:rPr>
          <w:rFonts w:ascii="宋体" w:hAnsi="宋体" w:eastAsia="宋体" w:cs="仿宋"/>
          <w:b/>
          <w:color w:val="000000"/>
          <w:sz w:val="32"/>
          <w:szCs w:val="32"/>
        </w:rPr>
      </w:pPr>
      <w:r>
        <w:rPr>
          <w:rFonts w:hint="eastAsia" w:ascii="宋体" w:hAnsi="宋体" w:eastAsia="宋体" w:cs="仿宋"/>
          <w:b/>
          <w:color w:val="000000"/>
          <w:sz w:val="32"/>
          <w:szCs w:val="32"/>
        </w:rPr>
        <w:t>工程质量保修书</w:t>
      </w:r>
    </w:p>
    <w:p w14:paraId="4789059B">
      <w:pPr>
        <w:spacing w:line="400" w:lineRule="exact"/>
        <w:rPr>
          <w:rFonts w:ascii="仿宋" w:hAnsi="仿宋" w:eastAsia="仿宋" w:cs="宋体"/>
          <w:b/>
          <w:color w:val="000000"/>
          <w:sz w:val="28"/>
          <w:szCs w:val="28"/>
          <w:u w:val="single"/>
        </w:rPr>
      </w:pPr>
      <w:r>
        <w:rPr>
          <w:rFonts w:hint="eastAsia" w:ascii="Times New Roman" w:hAnsi="Times New Roman" w:eastAsia="宋体" w:cs="Times New Roman"/>
          <w:color w:val="000000"/>
          <w:sz w:val="28"/>
          <w:szCs w:val="28"/>
        </w:rPr>
        <w:t>甲方（全称）：</w:t>
      </w:r>
      <w:r>
        <w:rPr>
          <w:rFonts w:hint="eastAsia" w:ascii="Times New Roman" w:hAnsi="Times New Roman" w:eastAsia="宋体" w:cs="Times New Roman"/>
          <w:b/>
          <w:color w:val="000000"/>
          <w:sz w:val="28"/>
          <w:szCs w:val="28"/>
          <w:u w:val="single"/>
        </w:rPr>
        <w:t>南京禄口国际机场空港科技有限公司</w:t>
      </w:r>
    </w:p>
    <w:p w14:paraId="6370531B">
      <w:pPr>
        <w:spacing w:line="400" w:lineRule="exact"/>
        <w:rPr>
          <w:rFonts w:ascii="Times New Roman" w:hAnsi="Times New Roman" w:eastAsia="宋体" w:cs="Times New Roman"/>
          <w:b/>
          <w:bCs/>
          <w:sz w:val="28"/>
          <w:szCs w:val="28"/>
          <w:u w:val="single"/>
        </w:rPr>
      </w:pPr>
      <w:r>
        <w:rPr>
          <w:rFonts w:hint="eastAsia" w:ascii="Times New Roman" w:hAnsi="Times New Roman" w:eastAsia="宋体" w:cs="Times New Roman"/>
          <w:color w:val="000000"/>
          <w:sz w:val="28"/>
          <w:szCs w:val="28"/>
        </w:rPr>
        <w:t>乙方（全称）：</w:t>
      </w:r>
      <w:r>
        <w:rPr>
          <w:rFonts w:hint="eastAsia" w:ascii="Times New Roman" w:hAnsi="Times New Roman" w:eastAsia="宋体" w:cs="Times New Roman"/>
          <w:b/>
          <w:bCs/>
          <w:kern w:val="0"/>
          <w:sz w:val="28"/>
          <w:szCs w:val="28"/>
          <w:u w:val="single"/>
        </w:rPr>
        <w:t xml:space="preserve">                                 </w:t>
      </w:r>
    </w:p>
    <w:p w14:paraId="49F0E3EA">
      <w:pPr>
        <w:spacing w:line="40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5082969B">
      <w:pPr>
        <w:widowControl/>
        <w:autoSpaceDE w:val="0"/>
        <w:autoSpaceDN w:val="0"/>
        <w:adjustRightInd w:val="0"/>
        <w:spacing w:before="100" w:after="100" w:line="0" w:lineRule="atLeast"/>
        <w:ind w:left="0" w:right="0" w:firstLine="480" w:firstLineChars="200"/>
        <w:jc w:val="left"/>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lang w:val="en-US" w:eastAsia="zh-CN" w:bidi="ar-SA"/>
        </w:rPr>
        <w:t>甲方和乙方根据《中华人民共和国建筑法》和《建设工程质量管理条例》《建筑智能化工程技术标准》，经协商一致就</w:t>
      </w:r>
      <w:r>
        <w:rPr>
          <w:rFonts w:hint="eastAsia" w:ascii="仿宋" w:hAnsi="仿宋" w:eastAsia="仿宋" w:cs="宋体"/>
          <w:color w:val="000000"/>
          <w:kern w:val="0"/>
          <w:sz w:val="24"/>
          <w:szCs w:val="24"/>
          <w:u w:val="single"/>
          <w:lang w:val="en-US" w:eastAsia="zh-CN" w:bidi="ar-SA"/>
        </w:rPr>
        <w:t xml:space="preserve"> 中铁十四局集团青岛工程有限公司中国铁建大盾构基地项目经理部电力专业分包工程</w:t>
      </w:r>
      <w:r>
        <w:rPr>
          <w:rFonts w:hint="eastAsia" w:ascii="仿宋" w:hAnsi="仿宋" w:eastAsia="仿宋" w:cs="宋体"/>
          <w:color w:val="000000"/>
          <w:kern w:val="0"/>
          <w:sz w:val="24"/>
          <w:szCs w:val="24"/>
          <w:lang w:val="en-US" w:eastAsia="zh-CN" w:bidi="ar-SA"/>
        </w:rPr>
        <w:t>工程全称），承包范围：</w:t>
      </w:r>
      <w:r>
        <w:rPr>
          <w:rFonts w:hint="eastAsia" w:ascii="仿宋" w:hAnsi="仿宋" w:eastAsia="仿宋" w:cs="宋体"/>
          <w:kern w:val="0"/>
          <w:sz w:val="24"/>
          <w:szCs w:val="24"/>
          <w:u w:val="single"/>
          <w:lang w:val="en-US" w:eastAsia="zh-CN" w:bidi="ar-SA"/>
        </w:rPr>
        <w:t xml:space="preserve"> </w:t>
      </w:r>
      <w:r>
        <w:rPr>
          <w:rFonts w:hint="eastAsia" w:ascii="宋体" w:hAnsi="宋体" w:eastAsia="宋体" w:cs="宋体"/>
          <w:kern w:val="0"/>
          <w:sz w:val="24"/>
          <w:szCs w:val="24"/>
          <w:u w:val="single"/>
          <w:lang w:val="en-US" w:eastAsia="zh-CN" w:bidi="ar-SA"/>
        </w:rPr>
        <w:t xml:space="preserve"> </w:t>
      </w:r>
      <w:r>
        <w:rPr>
          <w:rFonts w:hint="eastAsia" w:ascii="仿宋" w:hAnsi="仿宋" w:eastAsia="仿宋" w:cs="Times New Roman"/>
          <w:b/>
          <w:color w:val="000000"/>
          <w:kern w:val="0"/>
          <w:sz w:val="28"/>
          <w:szCs w:val="44"/>
          <w:highlight w:val="none"/>
          <w:u w:val="single"/>
          <w:lang w:val="en-US" w:eastAsia="zh-CN" w:bidi="ar-SA"/>
        </w:rPr>
        <w:t>技术服务项目</w:t>
      </w:r>
      <w:r>
        <w:rPr>
          <w:rFonts w:hint="eastAsia" w:ascii="仿宋" w:hAnsi="仿宋" w:eastAsia="仿宋" w:cs="宋体"/>
          <w:kern w:val="0"/>
          <w:sz w:val="24"/>
          <w:szCs w:val="24"/>
          <w:u w:val="single"/>
          <w:lang w:val="en-US" w:eastAsia="zh-CN" w:bidi="ar-SA"/>
        </w:rPr>
        <w:t xml:space="preserve"> </w:t>
      </w:r>
      <w:r>
        <w:rPr>
          <w:rFonts w:hint="eastAsia" w:ascii="仿宋" w:hAnsi="仿宋" w:eastAsia="仿宋" w:cs="宋体"/>
          <w:kern w:val="0"/>
          <w:sz w:val="24"/>
          <w:szCs w:val="24"/>
          <w:lang w:val="en-US" w:eastAsia="zh-CN" w:bidi="ar-SA"/>
        </w:rPr>
        <w:t>。</w:t>
      </w:r>
    </w:p>
    <w:p w14:paraId="51A97F9A">
      <w:pPr>
        <w:spacing w:line="400" w:lineRule="exact"/>
        <w:rPr>
          <w:rFonts w:ascii="Times New Roman" w:hAnsi="Times New Roman" w:eastAsia="宋体" w:cs="Times New Roman"/>
          <w:b/>
          <w:bCs/>
          <w:color w:val="000000"/>
          <w:sz w:val="24"/>
          <w:szCs w:val="24"/>
        </w:rPr>
      </w:pPr>
      <w:r>
        <w:rPr>
          <w:rFonts w:hint="eastAsia" w:ascii="Times New Roman" w:hAnsi="Times New Roman" w:eastAsia="宋体" w:cs="Times New Roman"/>
          <w:color w:val="000000"/>
          <w:sz w:val="24"/>
          <w:szCs w:val="24"/>
        </w:rPr>
        <w:t xml:space="preserve">  </w:t>
      </w:r>
      <w:r>
        <w:rPr>
          <w:rFonts w:hint="eastAsia" w:ascii="Times New Roman" w:hAnsi="Times New Roman" w:eastAsia="宋体" w:cs="Times New Roman"/>
          <w:b/>
          <w:bCs/>
          <w:color w:val="000000"/>
          <w:sz w:val="24"/>
          <w:szCs w:val="24"/>
        </w:rPr>
        <w:t>一、工程质量保修范围和内容</w:t>
      </w:r>
    </w:p>
    <w:p w14:paraId="539D6455">
      <w:pPr>
        <w:spacing w:line="40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乙方在质量保修期内，按照有关法律规定和合同约定，承担工程质量保修责任。</w:t>
      </w:r>
    </w:p>
    <w:p w14:paraId="74C0713E">
      <w:pPr>
        <w:spacing w:line="40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质量保修范围包括承包范围内工作内容以及双方约定的其他项目。</w:t>
      </w:r>
    </w:p>
    <w:p w14:paraId="66744E55">
      <w:pPr>
        <w:spacing w:line="400" w:lineRule="exact"/>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二、质量保修期</w:t>
      </w:r>
    </w:p>
    <w:p w14:paraId="69D327D8">
      <w:pPr>
        <w:spacing w:line="40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质量保修期从工程实际竣工验收合格之日起算。分单项竣工验收的工程，按单项工程验收合格之日计算质量保修期。</w:t>
      </w:r>
    </w:p>
    <w:p w14:paraId="0315CFC0">
      <w:pPr>
        <w:spacing w:line="40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乙方必须根据《建设工程质量管理条例》及有关规定，对工程质量保修范围的工程内容实行保修。</w:t>
      </w:r>
    </w:p>
    <w:p w14:paraId="66A11B77">
      <w:pPr>
        <w:spacing w:line="400" w:lineRule="exact"/>
        <w:ind w:left="420" w:leftChars="200" w:firstLine="120" w:firstLineChars="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质量保修期限约定时间：</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b/>
          <w:bCs/>
          <w:color w:val="auto"/>
          <w:sz w:val="24"/>
          <w:szCs w:val="24"/>
          <w:u w:val="single"/>
          <w:lang w:val="en-US" w:eastAsia="zh-CN"/>
        </w:rPr>
        <w:t>三</w:t>
      </w:r>
      <w:r>
        <w:rPr>
          <w:rFonts w:hint="eastAsia" w:ascii="Times New Roman" w:hAnsi="Times New Roman" w:eastAsia="宋体" w:cs="Times New Roman"/>
          <w:b/>
          <w:bCs/>
          <w:color w:val="auto"/>
          <w:sz w:val="24"/>
          <w:szCs w:val="24"/>
          <w:u w:val="single"/>
        </w:rPr>
        <w:t>年</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w:t>
      </w:r>
    </w:p>
    <w:p w14:paraId="18C3907F">
      <w:pPr>
        <w:spacing w:line="400" w:lineRule="exact"/>
        <w:ind w:left="420" w:leftChars="200" w:firstLine="120" w:firstLineChars="50"/>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rPr>
        <w:t>三、质量保修责任</w:t>
      </w:r>
    </w:p>
    <w:p w14:paraId="66C38181">
      <w:pPr>
        <w:spacing w:line="400" w:lineRule="exact"/>
        <w:ind w:left="105" w:leftChars="50" w:firstLine="491" w:firstLineChars="205"/>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r>
        <w:rPr>
          <w:rFonts w:hint="eastAsia" w:ascii="Times New Roman" w:hAnsi="Times New Roman" w:eastAsia="宋体" w:cs="Times New Roman"/>
          <w:sz w:val="24"/>
          <w:szCs w:val="24"/>
        </w:rPr>
        <w:t>．</w:t>
      </w:r>
      <w:r>
        <w:rPr>
          <w:rFonts w:hint="eastAsia" w:ascii="Times New Roman" w:hAnsi="Times New Roman" w:eastAsia="宋体" w:cs="Times New Roman"/>
          <w:color w:val="000000"/>
          <w:sz w:val="24"/>
          <w:szCs w:val="24"/>
        </w:rPr>
        <w:t>属于保修范围、内容的项目，乙方应当在接到保修通知之日起2天内派人保修。乙方不在约定期限内派人保修的，甲方可以委托他人修理，修理费用从质保金中扣除；</w:t>
      </w:r>
    </w:p>
    <w:p w14:paraId="0AC8FCCE">
      <w:pPr>
        <w:spacing w:line="400" w:lineRule="exact"/>
        <w:ind w:left="105" w:leftChars="50" w:firstLine="491" w:firstLineChars="205"/>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r>
        <w:rPr>
          <w:rFonts w:hint="eastAsia" w:ascii="Times New Roman" w:hAnsi="Times New Roman" w:eastAsia="宋体" w:cs="Times New Roman"/>
          <w:sz w:val="24"/>
          <w:szCs w:val="24"/>
        </w:rPr>
        <w:t>．</w:t>
      </w:r>
      <w:r>
        <w:rPr>
          <w:rFonts w:hint="eastAsia" w:ascii="Times New Roman" w:hAnsi="Times New Roman" w:eastAsia="宋体" w:cs="Times New Roman"/>
          <w:color w:val="000000"/>
          <w:sz w:val="24"/>
          <w:szCs w:val="24"/>
        </w:rPr>
        <w:t>发生紧急事故需抢修的，乙方在接到事故通知后，应当立即到达事故现场抢修；</w:t>
      </w:r>
    </w:p>
    <w:p w14:paraId="0E1FF5E2">
      <w:pPr>
        <w:spacing w:line="400" w:lineRule="exact"/>
        <w:ind w:left="105" w:leftChars="50" w:firstLine="491" w:firstLineChars="205"/>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r>
        <w:rPr>
          <w:rFonts w:hint="eastAsia" w:ascii="Times New Roman" w:hAnsi="Times New Roman" w:eastAsia="宋体" w:cs="Times New Roman"/>
          <w:sz w:val="24"/>
          <w:szCs w:val="24"/>
        </w:rPr>
        <w:t>．</w:t>
      </w:r>
      <w:r>
        <w:rPr>
          <w:rFonts w:hint="eastAsia" w:ascii="Times New Roman" w:hAnsi="Times New Roman" w:eastAsia="宋体" w:cs="Times New Roman"/>
          <w:color w:val="000000"/>
          <w:sz w:val="24"/>
          <w:szCs w:val="24"/>
        </w:rPr>
        <w:t>对于涉及安全的质量问题，应当按照《建设工程质量管理条例》的规定，立即向业主方、当地建设行政主管部门和</w:t>
      </w:r>
      <w:r>
        <w:rPr>
          <w:rFonts w:hint="eastAsia" w:ascii="Times New Roman" w:hAnsi="Times New Roman" w:eastAsia="宋体" w:cs="Times New Roman"/>
          <w:color w:val="000000"/>
          <w:sz w:val="24"/>
          <w:szCs w:val="24"/>
          <w:lang w:val="en-US" w:eastAsia="zh-CN"/>
        </w:rPr>
        <w:t>总包单位及</w:t>
      </w:r>
      <w:r>
        <w:rPr>
          <w:rFonts w:hint="eastAsia" w:ascii="Times New Roman" w:hAnsi="Times New Roman" w:eastAsia="宋体" w:cs="Times New Roman"/>
          <w:color w:val="000000"/>
          <w:sz w:val="24"/>
          <w:szCs w:val="24"/>
        </w:rPr>
        <w:t>有关部门报告，采取安全防范措施，并由原设计人或者具有相应资质等级的设计人提出保修方案，承包人实施保修；</w:t>
      </w:r>
    </w:p>
    <w:p w14:paraId="44D4116A">
      <w:pPr>
        <w:spacing w:line="400" w:lineRule="exact"/>
        <w:ind w:left="105" w:leftChars="50" w:firstLine="491" w:firstLineChars="205"/>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 因乙方原因致使工程在合理期内造成人身和财产损害的，乙方承担损害赔偿责任；</w:t>
      </w:r>
    </w:p>
    <w:p w14:paraId="18C36501">
      <w:pPr>
        <w:spacing w:line="400" w:lineRule="exact"/>
        <w:ind w:left="105" w:leftChars="50" w:firstLine="491" w:firstLineChars="205"/>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 乙方对质量保修期满两年内除甲供材外，承担供应维持设备正常运转所必须的附件、配件、工具和消耗品等；</w:t>
      </w:r>
    </w:p>
    <w:p w14:paraId="5291E90F">
      <w:pPr>
        <w:spacing w:line="400" w:lineRule="exact"/>
        <w:ind w:left="105" w:leftChars="50" w:firstLine="491" w:firstLineChars="205"/>
        <w:rPr>
          <w:rFonts w:ascii="Times New Roman" w:hAnsi="Times New Roman" w:eastAsia="宋体" w:cs="Times New Roman"/>
          <w:color w:val="000000"/>
          <w:sz w:val="24"/>
          <w:szCs w:val="24"/>
        </w:rPr>
      </w:pPr>
      <w:r>
        <w:rPr>
          <w:rFonts w:hint="eastAsia" w:ascii="Times New Roman" w:hAnsi="Times New Roman" w:eastAsia="宋体" w:cs="Times New Roman"/>
          <w:sz w:val="24"/>
          <w:szCs w:val="24"/>
        </w:rPr>
        <w:t>6．</w:t>
      </w:r>
      <w:r>
        <w:rPr>
          <w:rFonts w:hint="eastAsia" w:ascii="Times New Roman" w:hAnsi="Times New Roman" w:eastAsia="宋体" w:cs="Times New Roman"/>
          <w:color w:val="000000"/>
          <w:sz w:val="24"/>
          <w:szCs w:val="24"/>
        </w:rPr>
        <w:t>质量保修完成后，乙方应向甲方提供由业主方组织验收签字确认的维修单。</w:t>
      </w:r>
    </w:p>
    <w:p w14:paraId="5C6B2F32">
      <w:pPr>
        <w:spacing w:line="400" w:lineRule="exact"/>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四、保修费用</w:t>
      </w:r>
    </w:p>
    <w:p w14:paraId="5955F0B5">
      <w:pPr>
        <w:spacing w:line="400" w:lineRule="exact"/>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双方约定工程质量保修金为合同最终审定结算价的</w:t>
      </w:r>
      <w:r>
        <w:rPr>
          <w:rFonts w:hint="eastAsia" w:ascii="Times New Roman" w:hAnsi="Times New Roman" w:eastAsia="宋体" w:cs="Times New Roman"/>
          <w:b/>
          <w:bCs/>
          <w:color w:val="C00000"/>
          <w:sz w:val="24"/>
          <w:szCs w:val="24"/>
          <w:u w:val="single"/>
        </w:rPr>
        <w:t>3%</w:t>
      </w:r>
      <w:r>
        <w:rPr>
          <w:rFonts w:hint="eastAsia" w:ascii="Times New Roman" w:hAnsi="Times New Roman" w:eastAsia="宋体" w:cs="Times New Roman"/>
          <w:b/>
          <w:bCs/>
          <w:color w:val="000000"/>
          <w:sz w:val="24"/>
          <w:szCs w:val="24"/>
        </w:rPr>
        <w:t>。</w:t>
      </w:r>
    </w:p>
    <w:p w14:paraId="40A013C9">
      <w:pPr>
        <w:spacing w:line="40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保修费用由造成质量缺陷的责任方承担。</w:t>
      </w:r>
    </w:p>
    <w:p w14:paraId="6C12E3FD">
      <w:pPr>
        <w:spacing w:line="400" w:lineRule="exact"/>
        <w:jc w:val="left"/>
        <w:rPr>
          <w:rFonts w:ascii="Times New Roman" w:hAnsi="Times New Roman" w:eastAsia="宋体" w:cs="Times New Roman"/>
          <w:color w:val="000000"/>
          <w:sz w:val="24"/>
          <w:szCs w:val="24"/>
          <w:u w:val="single"/>
        </w:rPr>
      </w:pPr>
      <w:r>
        <w:rPr>
          <w:rFonts w:hint="eastAsia" w:ascii="Times New Roman" w:hAnsi="Times New Roman" w:eastAsia="宋体" w:cs="Times New Roman"/>
          <w:b/>
          <w:bCs/>
          <w:color w:val="000000"/>
          <w:sz w:val="24"/>
          <w:szCs w:val="24"/>
        </w:rPr>
        <w:t xml:space="preserve">    五、双方约定的其他工程质量保修事项：</w:t>
      </w:r>
      <w:r>
        <w:rPr>
          <w:rFonts w:hint="eastAsia" w:ascii="Times New Roman" w:hAnsi="Times New Roman" w:eastAsia="宋体" w:cs="Times New Roman"/>
          <w:color w:val="000000"/>
          <w:sz w:val="24"/>
          <w:szCs w:val="24"/>
          <w:u w:val="single"/>
        </w:rPr>
        <w:t xml:space="preserve">          /        </w:t>
      </w:r>
      <w:r>
        <w:rPr>
          <w:rFonts w:hint="eastAsia" w:ascii="Times New Roman" w:hAnsi="Times New Roman" w:eastAsia="宋体" w:cs="Times New Roman"/>
          <w:color w:val="000000"/>
          <w:sz w:val="24"/>
          <w:szCs w:val="24"/>
        </w:rPr>
        <w:t>。</w:t>
      </w:r>
    </w:p>
    <w:p w14:paraId="67B6672E">
      <w:pPr>
        <w:spacing w:line="400" w:lineRule="exact"/>
        <w:ind w:firstLine="456" w:firstLineChars="19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工程质量保修书由甲方、乙方在签订工程承包协议书时共同签署，作为施工合同附件，其有效期限至保修期满。</w:t>
      </w:r>
    </w:p>
    <w:p w14:paraId="4DFE6060">
      <w:pPr>
        <w:spacing w:line="400" w:lineRule="exact"/>
        <w:ind w:firstLine="42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23425305">
      <w:pPr>
        <w:spacing w:line="360" w:lineRule="auto"/>
        <w:rPr>
          <w:rFonts w:ascii="仿宋" w:hAnsi="仿宋" w:eastAsia="仿宋" w:cs="宋体"/>
          <w:color w:val="000000"/>
          <w:sz w:val="28"/>
          <w:szCs w:val="28"/>
        </w:rPr>
      </w:pPr>
      <w:r>
        <w:rPr>
          <w:rFonts w:hint="eastAsia" w:ascii="Times New Roman" w:hAnsi="Times New Roman" w:eastAsia="宋体" w:cs="Times New Roman"/>
          <w:color w:val="000000"/>
          <w:sz w:val="28"/>
          <w:szCs w:val="28"/>
        </w:rPr>
        <w:t xml:space="preserve"> </w:t>
      </w:r>
    </w:p>
    <w:tbl>
      <w:tblPr>
        <w:tblStyle w:val="7"/>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6"/>
        <w:gridCol w:w="3920"/>
      </w:tblGrid>
      <w:tr w14:paraId="2DAE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9" w:hRule="atLeast"/>
          <w:jc w:val="center"/>
        </w:trPr>
        <w:tc>
          <w:tcPr>
            <w:tcW w:w="2654" w:type="pct"/>
            <w:tcBorders>
              <w:top w:val="single" w:color="auto" w:sz="4" w:space="0"/>
              <w:left w:val="single" w:color="auto" w:sz="4" w:space="0"/>
              <w:bottom w:val="single" w:color="auto" w:sz="4" w:space="0"/>
              <w:right w:val="single" w:color="auto" w:sz="4" w:space="0"/>
            </w:tcBorders>
          </w:tcPr>
          <w:p w14:paraId="7E7714B7">
            <w:pPr>
              <w:widowControl/>
              <w:spacing w:after="120" w:line="360" w:lineRule="auto"/>
              <w:ind w:right="-510" w:rightChars="-243"/>
              <w:rPr>
                <w:rFonts w:ascii="宋体" w:hAnsi="宋体" w:eastAsia="宋体" w:cs="Times New Roman"/>
                <w:color w:val="000000"/>
                <w:kern w:val="0"/>
                <w:sz w:val="24"/>
                <w:szCs w:val="24"/>
                <w:u w:val="single"/>
              </w:rPr>
            </w:pPr>
            <w:r>
              <w:rPr>
                <w:rFonts w:hint="eastAsia" w:ascii="宋体" w:hAnsi="宋体" w:eastAsia="宋体" w:cs="Times New Roman"/>
                <w:color w:val="000000"/>
                <w:kern w:val="0"/>
                <w:sz w:val="24"/>
                <w:szCs w:val="24"/>
              </w:rPr>
              <w:t>甲  方：</w:t>
            </w:r>
            <w:r>
              <w:rPr>
                <w:rFonts w:hint="eastAsia" w:ascii="宋体" w:hAnsi="宋体" w:eastAsia="宋体" w:cs="Times New Roman"/>
                <w:color w:val="000000"/>
                <w:kern w:val="0"/>
                <w:sz w:val="24"/>
                <w:szCs w:val="24"/>
                <w:u w:val="single"/>
              </w:rPr>
              <w:t>南京禄口国际机场空港科技有限公司</w:t>
            </w:r>
          </w:p>
          <w:p w14:paraId="5FA11A41">
            <w:pPr>
              <w:widowControl/>
              <w:spacing w:after="120" w:line="360" w:lineRule="auto"/>
              <w:ind w:right="-510" w:rightChars="-243"/>
              <w:rPr>
                <w:rFonts w:ascii="宋体" w:hAnsi="宋体" w:eastAsia="宋体" w:cs="Times New Roman"/>
                <w:color w:val="000000"/>
                <w:kern w:val="0"/>
                <w:sz w:val="24"/>
                <w:szCs w:val="24"/>
                <w:u w:val="single"/>
              </w:rPr>
            </w:pPr>
            <w:r>
              <w:rPr>
                <w:rFonts w:hint="eastAsia" w:ascii="宋体" w:hAnsi="宋体" w:eastAsia="宋体" w:cs="Times New Roman"/>
                <w:color w:val="000000"/>
                <w:kern w:val="0"/>
                <w:sz w:val="24"/>
                <w:szCs w:val="24"/>
              </w:rPr>
              <w:t>法人(或委托代理人)签字：</w:t>
            </w:r>
            <w:r>
              <w:rPr>
                <w:rFonts w:hint="eastAsia" w:ascii="宋体" w:hAnsi="宋体" w:eastAsia="宋体" w:cs="Times New Roman"/>
                <w:color w:val="000000"/>
                <w:kern w:val="0"/>
                <w:sz w:val="24"/>
                <w:szCs w:val="24"/>
                <w:u w:val="single"/>
              </w:rPr>
              <w:t xml:space="preserve">         </w:t>
            </w:r>
          </w:p>
          <w:p w14:paraId="5590C6C2">
            <w:pPr>
              <w:widowControl/>
              <w:spacing w:after="120" w:line="360" w:lineRule="auto"/>
              <w:ind w:right="-510" w:rightChars="-243"/>
              <w:rPr>
                <w:rFonts w:ascii="宋体" w:hAnsi="宋体" w:eastAsia="宋体" w:cs="Times New Roman"/>
                <w:color w:val="000000"/>
                <w:kern w:val="0"/>
                <w:sz w:val="24"/>
                <w:szCs w:val="24"/>
                <w:highlight w:val="yellow"/>
                <w:u w:val="single"/>
              </w:rPr>
            </w:pPr>
            <w:r>
              <w:rPr>
                <w:rFonts w:hint="eastAsia" w:ascii="宋体" w:hAnsi="宋体" w:eastAsia="宋体" w:cs="Times New Roman"/>
                <w:color w:val="000000"/>
                <w:kern w:val="0"/>
                <w:sz w:val="24"/>
                <w:szCs w:val="24"/>
              </w:rPr>
              <w:t>地  址：</w:t>
            </w:r>
            <w:r>
              <w:rPr>
                <w:rFonts w:hint="eastAsia" w:ascii="宋体" w:hAnsi="宋体" w:eastAsia="宋体" w:cs="Times New Roman"/>
                <w:color w:val="000000"/>
                <w:kern w:val="0"/>
                <w:sz w:val="24"/>
                <w:szCs w:val="24"/>
                <w:highlight w:val="yellow"/>
                <w:u w:val="single"/>
              </w:rPr>
              <w:t>南京禄口国际机场翔鹰二路9号</w:t>
            </w:r>
          </w:p>
          <w:p w14:paraId="2440EA96">
            <w:pPr>
              <w:widowControl/>
              <w:spacing w:after="120" w:line="360" w:lineRule="auto"/>
              <w:ind w:right="-510" w:rightChars="-243"/>
              <w:rPr>
                <w:rFonts w:ascii="宋体" w:hAnsi="宋体" w:eastAsia="宋体" w:cs="Times New Roman"/>
                <w:color w:val="000000"/>
                <w:kern w:val="0"/>
                <w:sz w:val="24"/>
                <w:szCs w:val="24"/>
                <w:highlight w:val="yellow"/>
                <w:u w:val="single"/>
              </w:rPr>
            </w:pPr>
            <w:r>
              <w:rPr>
                <w:rFonts w:hint="eastAsia" w:ascii="宋体" w:hAnsi="宋体" w:eastAsia="宋体" w:cs="Times New Roman"/>
                <w:color w:val="000000"/>
                <w:kern w:val="0"/>
                <w:sz w:val="24"/>
                <w:szCs w:val="24"/>
                <w:highlight w:val="yellow"/>
                <w:u w:val="single"/>
              </w:rPr>
              <w:t>办公楼2楼</w:t>
            </w:r>
          </w:p>
          <w:p w14:paraId="15BDB256">
            <w:pPr>
              <w:widowControl/>
              <w:spacing w:after="120" w:line="360" w:lineRule="auto"/>
              <w:ind w:right="-510" w:rightChars="-243"/>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电  话：</w:t>
            </w:r>
            <w:r>
              <w:rPr>
                <w:rFonts w:hint="eastAsia" w:ascii="宋体" w:hAnsi="宋体" w:eastAsia="宋体" w:cs="Times New Roman"/>
                <w:color w:val="000000"/>
                <w:kern w:val="0"/>
                <w:sz w:val="24"/>
                <w:szCs w:val="24"/>
                <w:u w:val="single"/>
              </w:rPr>
              <w:t>025-69820630</w:t>
            </w:r>
          </w:p>
          <w:p w14:paraId="465BF939">
            <w:pPr>
              <w:widowControl/>
              <w:spacing w:after="120" w:line="360" w:lineRule="auto"/>
              <w:ind w:right="-510" w:rightChars="-243"/>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开户行：</w:t>
            </w:r>
            <w:r>
              <w:rPr>
                <w:rFonts w:hint="eastAsia" w:ascii="宋体" w:hAnsi="宋体" w:eastAsia="宋体" w:cs="Times New Roman"/>
                <w:color w:val="000000"/>
                <w:kern w:val="0"/>
                <w:sz w:val="24"/>
                <w:szCs w:val="24"/>
                <w:u w:val="single"/>
              </w:rPr>
              <w:t>中国银行南京禄口机场支行</w:t>
            </w:r>
          </w:p>
          <w:p w14:paraId="1DC0D18C">
            <w:pPr>
              <w:widowControl/>
              <w:spacing w:after="120" w:line="360" w:lineRule="auto"/>
              <w:ind w:right="-510" w:rightChars="-243"/>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帐  号：</w:t>
            </w:r>
            <w:r>
              <w:rPr>
                <w:rFonts w:hint="eastAsia" w:ascii="宋体" w:hAnsi="宋体" w:eastAsia="宋体" w:cs="Times New Roman"/>
                <w:color w:val="000000"/>
                <w:kern w:val="0"/>
                <w:sz w:val="24"/>
                <w:szCs w:val="24"/>
                <w:u w:val="single"/>
              </w:rPr>
              <w:t>553470001259</w:t>
            </w:r>
          </w:p>
          <w:p w14:paraId="6D7ADB23">
            <w:pPr>
              <w:widowControl/>
              <w:spacing w:after="120" w:line="360" w:lineRule="auto"/>
              <w:ind w:right="-510" w:rightChars="-243"/>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纳税人识别号：</w:t>
            </w:r>
            <w:r>
              <w:rPr>
                <w:rFonts w:hint="eastAsia" w:ascii="宋体" w:hAnsi="宋体" w:eastAsia="宋体" w:cs="Times New Roman"/>
                <w:color w:val="000000"/>
                <w:kern w:val="0"/>
                <w:sz w:val="24"/>
                <w:szCs w:val="24"/>
                <w:u w:val="single"/>
              </w:rPr>
              <w:t>913200007140930345</w:t>
            </w:r>
          </w:p>
        </w:tc>
        <w:tc>
          <w:tcPr>
            <w:tcW w:w="2345" w:type="pct"/>
            <w:tcBorders>
              <w:top w:val="single" w:color="auto" w:sz="4" w:space="0"/>
              <w:left w:val="single" w:color="auto" w:sz="4" w:space="0"/>
              <w:bottom w:val="single" w:color="auto" w:sz="4" w:space="0"/>
              <w:right w:val="single" w:color="auto" w:sz="4" w:space="0"/>
            </w:tcBorders>
          </w:tcPr>
          <w:p w14:paraId="32D00747">
            <w:pPr>
              <w:widowControl/>
              <w:spacing w:after="120" w:line="360" w:lineRule="auto"/>
              <w:ind w:right="-510" w:rightChars="-243"/>
              <w:rPr>
                <w:rFonts w:ascii="宋体" w:hAnsi="宋体" w:eastAsia="宋体" w:cs="Times New Roman"/>
                <w:color w:val="000000"/>
                <w:kern w:val="0"/>
                <w:sz w:val="24"/>
                <w:szCs w:val="24"/>
                <w:u w:val="single"/>
              </w:rPr>
            </w:pPr>
            <w:r>
              <w:rPr>
                <w:rFonts w:hint="eastAsia" w:ascii="宋体" w:hAnsi="宋体" w:eastAsia="宋体" w:cs="Times New Roman"/>
                <w:color w:val="000000"/>
                <w:kern w:val="0"/>
                <w:sz w:val="24"/>
                <w:szCs w:val="24"/>
              </w:rPr>
              <w:t>乙 方:</w:t>
            </w:r>
            <w:r>
              <w:rPr>
                <w:rFonts w:hint="eastAsia" w:ascii="宋体" w:hAnsi="宋体" w:eastAsia="宋体" w:cs="Times New Roman"/>
                <w:color w:val="000000"/>
                <w:kern w:val="0"/>
                <w:sz w:val="24"/>
                <w:szCs w:val="24"/>
                <w:u w:val="single"/>
              </w:rPr>
              <w:t xml:space="preserve">                              </w:t>
            </w:r>
          </w:p>
          <w:p w14:paraId="2D95D3D6">
            <w:pPr>
              <w:widowControl/>
              <w:spacing w:after="120" w:line="360" w:lineRule="auto"/>
              <w:ind w:right="-510" w:rightChars="-243"/>
              <w:rPr>
                <w:rFonts w:ascii="宋体" w:hAnsi="宋体" w:eastAsia="宋体" w:cs="Times New Roman"/>
                <w:color w:val="000000"/>
                <w:kern w:val="0"/>
                <w:sz w:val="24"/>
                <w:szCs w:val="24"/>
                <w:u w:val="single"/>
              </w:rPr>
            </w:pPr>
            <w:r>
              <w:rPr>
                <w:rFonts w:hint="eastAsia" w:ascii="宋体" w:hAnsi="宋体" w:eastAsia="宋体" w:cs="Times New Roman"/>
                <w:color w:val="000000"/>
                <w:kern w:val="0"/>
                <w:sz w:val="24"/>
                <w:szCs w:val="24"/>
              </w:rPr>
              <w:t>法人(或委托代理人)签字：</w:t>
            </w:r>
            <w:r>
              <w:rPr>
                <w:rFonts w:hint="eastAsia" w:ascii="宋体" w:hAnsi="宋体" w:eastAsia="宋体" w:cs="Times New Roman"/>
                <w:color w:val="000000"/>
                <w:kern w:val="0"/>
                <w:sz w:val="24"/>
                <w:szCs w:val="24"/>
                <w:u w:val="single"/>
              </w:rPr>
              <w:t xml:space="preserve">           </w:t>
            </w:r>
          </w:p>
          <w:p w14:paraId="2773C725">
            <w:pPr>
              <w:widowControl/>
              <w:spacing w:after="120" w:line="360" w:lineRule="auto"/>
              <w:ind w:right="-510" w:rightChars="-243"/>
              <w:rPr>
                <w:rFonts w:ascii="宋体" w:hAnsi="宋体" w:eastAsia="宋体" w:cs="Times New Roman"/>
                <w:color w:val="000000"/>
                <w:kern w:val="0"/>
                <w:sz w:val="24"/>
                <w:szCs w:val="24"/>
                <w:u w:val="single"/>
              </w:rPr>
            </w:pPr>
            <w:r>
              <w:rPr>
                <w:rFonts w:hint="eastAsia" w:ascii="宋体" w:hAnsi="宋体" w:eastAsia="宋体" w:cs="Times New Roman"/>
                <w:color w:val="000000"/>
                <w:kern w:val="0"/>
                <w:sz w:val="24"/>
                <w:szCs w:val="24"/>
              </w:rPr>
              <w:t>地  址：</w:t>
            </w:r>
            <w:r>
              <w:rPr>
                <w:rFonts w:hint="eastAsia" w:ascii="宋体" w:hAnsi="宋体" w:eastAsia="宋体" w:cs="Times New Roman"/>
                <w:color w:val="000000"/>
                <w:kern w:val="0"/>
                <w:sz w:val="24"/>
                <w:szCs w:val="24"/>
                <w:u w:val="single"/>
              </w:rPr>
              <w:t xml:space="preserve">                           </w:t>
            </w:r>
          </w:p>
          <w:p w14:paraId="157C7639">
            <w:pPr>
              <w:widowControl/>
              <w:spacing w:after="120" w:line="360" w:lineRule="auto"/>
              <w:ind w:right="-510" w:rightChars="-243"/>
              <w:rPr>
                <w:rFonts w:ascii="宋体" w:hAnsi="宋体" w:eastAsia="宋体" w:cs="Times New Roman"/>
                <w:color w:val="000000"/>
                <w:kern w:val="0"/>
                <w:sz w:val="24"/>
                <w:szCs w:val="24"/>
                <w:u w:val="single"/>
              </w:rPr>
            </w:pPr>
            <w:r>
              <w:rPr>
                <w:rFonts w:hint="eastAsia" w:ascii="宋体" w:hAnsi="宋体" w:eastAsia="宋体" w:cs="Times New Roman"/>
                <w:color w:val="000000"/>
                <w:kern w:val="0"/>
                <w:sz w:val="24"/>
                <w:szCs w:val="24"/>
                <w:u w:val="single"/>
              </w:rPr>
              <w:t xml:space="preserve">                                   </w:t>
            </w:r>
          </w:p>
          <w:p w14:paraId="057BB7BA">
            <w:pPr>
              <w:widowControl/>
              <w:spacing w:after="120" w:line="360" w:lineRule="auto"/>
              <w:ind w:right="-510" w:rightChars="-243"/>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电  话：</w:t>
            </w:r>
            <w:r>
              <w:rPr>
                <w:rFonts w:hint="eastAsia" w:ascii="宋体" w:hAnsi="宋体" w:eastAsia="宋体" w:cs="Times New Roman"/>
                <w:color w:val="000000"/>
                <w:kern w:val="0"/>
                <w:sz w:val="24"/>
                <w:szCs w:val="24"/>
                <w:u w:val="single"/>
              </w:rPr>
              <w:t xml:space="preserve">                           </w:t>
            </w:r>
          </w:p>
          <w:p w14:paraId="708DD061">
            <w:pPr>
              <w:widowControl/>
              <w:spacing w:after="120" w:line="360" w:lineRule="auto"/>
              <w:ind w:right="-510" w:rightChars="-243"/>
              <w:rPr>
                <w:rFonts w:ascii="宋体" w:hAnsi="宋体" w:eastAsia="宋体" w:cs="Times New Roman"/>
                <w:color w:val="000000"/>
                <w:kern w:val="0"/>
                <w:sz w:val="24"/>
                <w:szCs w:val="24"/>
                <w:u w:val="single"/>
              </w:rPr>
            </w:pPr>
            <w:r>
              <w:rPr>
                <w:rFonts w:hint="eastAsia" w:ascii="宋体" w:hAnsi="宋体" w:eastAsia="宋体" w:cs="Times New Roman"/>
                <w:color w:val="000000"/>
                <w:kern w:val="0"/>
                <w:sz w:val="24"/>
                <w:szCs w:val="24"/>
              </w:rPr>
              <w:t>开户行：</w:t>
            </w:r>
            <w:r>
              <w:rPr>
                <w:rFonts w:hint="eastAsia" w:ascii="宋体" w:hAnsi="宋体" w:eastAsia="宋体" w:cs="Times New Roman"/>
                <w:color w:val="000000"/>
                <w:kern w:val="0"/>
                <w:sz w:val="24"/>
                <w:szCs w:val="24"/>
                <w:u w:val="single"/>
              </w:rPr>
              <w:t xml:space="preserve">                           </w:t>
            </w:r>
          </w:p>
          <w:p w14:paraId="58F07671">
            <w:pPr>
              <w:widowControl/>
              <w:spacing w:after="120" w:line="360" w:lineRule="auto"/>
              <w:ind w:right="-510" w:rightChars="-243"/>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帐  号：</w:t>
            </w:r>
            <w:r>
              <w:rPr>
                <w:rFonts w:hint="eastAsia" w:ascii="宋体" w:hAnsi="宋体" w:eastAsia="宋体" w:cs="Times New Roman"/>
                <w:color w:val="000000"/>
                <w:kern w:val="0"/>
                <w:sz w:val="24"/>
                <w:szCs w:val="24"/>
                <w:u w:val="single"/>
              </w:rPr>
              <w:t xml:space="preserve">                           </w:t>
            </w:r>
          </w:p>
          <w:p w14:paraId="2D8781D1">
            <w:pPr>
              <w:widowControl/>
              <w:spacing w:after="120" w:line="360" w:lineRule="auto"/>
              <w:ind w:right="-510" w:rightChars="-243"/>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纳税人识别号：</w:t>
            </w:r>
            <w:r>
              <w:rPr>
                <w:rFonts w:hint="eastAsia" w:ascii="宋体" w:hAnsi="宋体" w:eastAsia="宋体" w:cs="Times New Roman"/>
                <w:color w:val="000000"/>
                <w:kern w:val="0"/>
                <w:sz w:val="24"/>
                <w:szCs w:val="24"/>
                <w:u w:val="single"/>
              </w:rPr>
              <w:t xml:space="preserve">                     </w:t>
            </w:r>
          </w:p>
          <w:p w14:paraId="4FF5B288">
            <w:pPr>
              <w:widowControl/>
              <w:spacing w:after="120" w:line="360" w:lineRule="auto"/>
              <w:ind w:right="-510" w:rightChars="-243" w:firstLine="480" w:firstLineChars="200"/>
              <w:rPr>
                <w:rFonts w:ascii="宋体" w:hAnsi="宋体" w:eastAsia="宋体" w:cs="Times New Roman"/>
                <w:color w:val="000000"/>
                <w:kern w:val="0"/>
                <w:sz w:val="24"/>
                <w:szCs w:val="24"/>
              </w:rPr>
            </w:pPr>
          </w:p>
        </w:tc>
      </w:tr>
    </w:tbl>
    <w:p w14:paraId="70EEF46F">
      <w:pPr>
        <w:spacing w:line="360" w:lineRule="auto"/>
        <w:rPr>
          <w:rFonts w:ascii="仿宋" w:hAnsi="仿宋" w:eastAsia="仿宋" w:cs="宋体"/>
          <w:color w:val="000000"/>
          <w:sz w:val="28"/>
          <w:szCs w:val="28"/>
        </w:rPr>
      </w:pPr>
    </w:p>
    <w:p w14:paraId="22546549">
      <w:pPr>
        <w:spacing w:line="360" w:lineRule="auto"/>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 xml:space="preserve"> </w:t>
      </w:r>
    </w:p>
    <w:p w14:paraId="79682E0E">
      <w:pPr>
        <w:spacing w:line="360" w:lineRule="auto"/>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 xml:space="preserve"> </w:t>
      </w:r>
    </w:p>
    <w:p w14:paraId="2F603273">
      <w:pPr>
        <w:spacing w:line="360" w:lineRule="auto"/>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 xml:space="preserve"> </w:t>
      </w:r>
    </w:p>
    <w:p w14:paraId="44BC90F6">
      <w:pPr>
        <w:spacing w:line="360" w:lineRule="auto"/>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 xml:space="preserve"> </w:t>
      </w:r>
    </w:p>
    <w:p w14:paraId="36C96FE3">
      <w:pPr>
        <w:spacing w:line="360" w:lineRule="auto"/>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 xml:space="preserve"> </w:t>
      </w:r>
    </w:p>
    <w:p w14:paraId="785E50BF">
      <w:pPr>
        <w:spacing w:line="360" w:lineRule="auto"/>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 xml:space="preserve"> </w:t>
      </w:r>
    </w:p>
    <w:p w14:paraId="72020712">
      <w:pPr>
        <w:spacing w:line="360" w:lineRule="auto"/>
        <w:rPr>
          <w:rFonts w:hint="eastAsia"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 xml:space="preserve"> </w:t>
      </w:r>
    </w:p>
    <w:p w14:paraId="5C814B55">
      <w:pPr>
        <w:spacing w:line="360" w:lineRule="auto"/>
        <w:rPr>
          <w:rFonts w:hint="eastAsia"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br w:type="page"/>
      </w:r>
    </w:p>
    <w:p w14:paraId="541D3D27">
      <w:pPr>
        <w:spacing w:line="360" w:lineRule="auto"/>
        <w:rPr>
          <w:rFonts w:ascii="宋体" w:hAnsi="宋体" w:eastAsia="宋体" w:cs="Times New Roman"/>
          <w:b/>
          <w:sz w:val="32"/>
          <w:szCs w:val="32"/>
        </w:rPr>
      </w:pPr>
      <w:r>
        <w:rPr>
          <w:rFonts w:hint="eastAsia" w:ascii="宋体" w:hAnsi="宋体" w:eastAsia="宋体" w:cs="Times New Roman"/>
          <w:b/>
          <w:sz w:val="32"/>
          <w:szCs w:val="32"/>
          <w:lang w:val="en-US" w:eastAsia="zh-CN"/>
        </w:rPr>
        <w:t>合同</w:t>
      </w:r>
      <w:r>
        <w:rPr>
          <w:rFonts w:hint="eastAsia" w:ascii="宋体" w:hAnsi="宋体" w:eastAsia="宋体" w:cs="Times New Roman"/>
          <w:b/>
          <w:sz w:val="32"/>
          <w:szCs w:val="32"/>
        </w:rPr>
        <w:t>附件2</w:t>
      </w:r>
    </w:p>
    <w:p w14:paraId="75BC17A4">
      <w:pPr>
        <w:spacing w:line="360" w:lineRule="auto"/>
        <w:jc w:val="center"/>
        <w:rPr>
          <w:rFonts w:ascii="仿宋" w:hAnsi="仿宋" w:eastAsia="仿宋" w:cs="Times New Roman"/>
          <w:b/>
          <w:sz w:val="32"/>
          <w:szCs w:val="32"/>
        </w:rPr>
      </w:pPr>
      <w:r>
        <w:rPr>
          <w:rFonts w:hint="eastAsia" w:ascii="宋体" w:hAnsi="宋体" w:eastAsia="宋体" w:cs="Times New Roman"/>
          <w:b/>
          <w:sz w:val="32"/>
          <w:szCs w:val="32"/>
        </w:rPr>
        <w:t>廉政合同</w:t>
      </w:r>
    </w:p>
    <w:p w14:paraId="676F51A0">
      <w:pPr>
        <w:spacing w:line="400" w:lineRule="exact"/>
        <w:rPr>
          <w:rFonts w:ascii="Times New Roman" w:hAnsi="Times New Roman" w:eastAsia="宋体" w:cs="Times New Roman"/>
          <w:b/>
          <w:color w:val="000000"/>
          <w:sz w:val="28"/>
          <w:szCs w:val="28"/>
          <w:u w:val="single"/>
        </w:rPr>
      </w:pPr>
      <w:r>
        <w:rPr>
          <w:rFonts w:hint="eastAsia" w:ascii="Times New Roman" w:hAnsi="Times New Roman" w:eastAsia="宋体" w:cs="Times New Roman"/>
          <w:color w:val="000000"/>
          <w:sz w:val="28"/>
          <w:szCs w:val="28"/>
        </w:rPr>
        <w:t>甲方（全称）：</w:t>
      </w:r>
      <w:r>
        <w:rPr>
          <w:rFonts w:hint="eastAsia" w:ascii="Times New Roman" w:hAnsi="Times New Roman" w:eastAsia="宋体" w:cs="Times New Roman"/>
          <w:b/>
          <w:color w:val="000000"/>
          <w:sz w:val="28"/>
          <w:szCs w:val="28"/>
          <w:u w:val="single"/>
        </w:rPr>
        <w:t>南京禄口国际机场空港科技有限公司</w:t>
      </w:r>
    </w:p>
    <w:p w14:paraId="4544B0F9">
      <w:pPr>
        <w:spacing w:line="360" w:lineRule="auto"/>
        <w:rPr>
          <w:rFonts w:ascii="Times New Roman" w:hAnsi="Times New Roman" w:eastAsia="宋体" w:cs="Times New Roman"/>
          <w:b/>
          <w:bCs/>
          <w:kern w:val="0"/>
          <w:sz w:val="28"/>
          <w:szCs w:val="28"/>
          <w:u w:val="single"/>
        </w:rPr>
      </w:pPr>
      <w:r>
        <w:rPr>
          <w:rFonts w:hint="eastAsia" w:ascii="Times New Roman" w:hAnsi="Times New Roman" w:eastAsia="宋体" w:cs="Times New Roman"/>
          <w:color w:val="000000"/>
          <w:sz w:val="28"/>
          <w:szCs w:val="28"/>
        </w:rPr>
        <w:t>乙方（全称）：</w:t>
      </w:r>
      <w:r>
        <w:rPr>
          <w:rFonts w:hint="eastAsia" w:ascii="Times New Roman" w:hAnsi="Times New Roman" w:eastAsia="宋体" w:cs="Times New Roman"/>
          <w:b/>
          <w:bCs/>
          <w:kern w:val="0"/>
          <w:sz w:val="28"/>
          <w:szCs w:val="28"/>
          <w:u w:val="single"/>
        </w:rPr>
        <w:t xml:space="preserve">                                </w:t>
      </w:r>
    </w:p>
    <w:p w14:paraId="1C678F9D">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6B7F0D9A">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为了保持廉洁自律的工作作风，防止各种不正当行为的发生，根据国家有关建设工程承发包、货物采购和廉洁建设的各项规定，特订立本合同如下：</w:t>
      </w:r>
    </w:p>
    <w:p w14:paraId="528DD753">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一、甲乙双方应自觉遵守国家关于建设工程承发包、货物采购施工等工作规则以及有关廉政建设的各项规定。</w:t>
      </w:r>
    </w:p>
    <w:p w14:paraId="44E0FF6D">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二、甲方及其工作人员不得以任何形式向乙方索要和收受回扣等好处费。</w:t>
      </w:r>
    </w:p>
    <w:p w14:paraId="0EA7D412">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三、甲方工作人员应当保持与乙方的正常业务交往，不得接受乙方的礼金，有价证券和贵重物品，不得在乙方报销任何应由个人支付的费用。</w:t>
      </w:r>
    </w:p>
    <w:p w14:paraId="3BD1C667">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四、甲方工作人员不得参加可能对公正执行公务有影响的宴请和娱乐活动。</w:t>
      </w:r>
    </w:p>
    <w:p w14:paraId="434A1508">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五、甲方工作人员不得要求或者接受乙方为其住房装修、婚丧嫁娶、家属和子女的工作安排以及出国等提供方便。</w:t>
      </w:r>
    </w:p>
    <w:p w14:paraId="75901B98">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六、甲方工作人员不得向乙方介绍家属或者亲友从事与甲方工程建设、货物采购有关的材料设备供应、工程分包等经济活动。</w:t>
      </w:r>
    </w:p>
    <w:p w14:paraId="4874A5AE">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七、乙方应当通过正常途径开展业务工作，不得为获取某些不正当利益而向甲方工作人员赠送礼金、有价证券和贵重物品等。</w:t>
      </w:r>
    </w:p>
    <w:p w14:paraId="511A555D">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八、乙方不得为谋取私利擅自与甲方工作人员就工程承包、工程费用、材料设备供应、工程变动、工程验收、工程质量问题处理、货物采购等进行私下商谈或达成默契。</w:t>
      </w:r>
    </w:p>
    <w:p w14:paraId="4B478685">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九、乙方不得以洽谈业务、签订经济合同为借口、邀请甲方工作人员外出旅游和进入营业性高档娱乐场所。</w:t>
      </w:r>
    </w:p>
    <w:p w14:paraId="58FE4F23">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十、乙方不得为甲方单位和个人购置或者提供通讯工具、交通工具、家电、高档办公用品等物品。</w:t>
      </w:r>
    </w:p>
    <w:p w14:paraId="2F8A7A60">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十一、乙方如发现甲方工作人员有违反上述合同者，应向甲方领导或甲方上级单位举报，甲方不得找任何借口对乙方进行报复。</w:t>
      </w:r>
    </w:p>
    <w:p w14:paraId="71E8B73B">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十二、甲方发现乙方有违反合同或者采用不正当的手段行贿甲方工作人员，甲方根据具体情节和造成的后果追究乙方合同1%到5%的违约金。由此给甲方单位造成的损失均由乙方承担，乙方用不正当手段获取的非法所得由甲方单位予以追缴。</w:t>
      </w:r>
    </w:p>
    <w:p w14:paraId="6E388ED3">
      <w:pPr>
        <w:spacing w:line="360" w:lineRule="auto"/>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十三、本廉洁合同作</w:t>
      </w:r>
      <w:r>
        <w:rPr>
          <w:rFonts w:hint="eastAsia" w:ascii="Times New Roman" w:hAnsi="Times New Roman" w:eastAsia="宋体" w:cs="Times New Roman"/>
          <w:sz w:val="24"/>
          <w:szCs w:val="24"/>
        </w:rPr>
        <w:t>为</w:t>
      </w:r>
      <w:r>
        <w:rPr>
          <w:rFonts w:hint="eastAsia" w:ascii="Times New Roman" w:hAnsi="Times New Roman" w:eastAsia="宋体" w:cs="Times New Roman"/>
          <w:sz w:val="24"/>
          <w:szCs w:val="24"/>
          <w:u w:val="single"/>
        </w:rPr>
        <w:t xml:space="preserve">  中铁十四局集团青岛工程有限公司中国铁建大盾构基地项目经理部电力专业分包工程-技术服务项目  </w:t>
      </w:r>
      <w:r>
        <w:rPr>
          <w:rFonts w:hint="eastAsia" w:ascii="Times New Roman" w:hAnsi="Times New Roman" w:eastAsia="宋体" w:cs="Times New Roman"/>
          <w:sz w:val="24"/>
          <w:szCs w:val="24"/>
        </w:rPr>
        <w:t>合同的</w:t>
      </w:r>
      <w:r>
        <w:rPr>
          <w:rFonts w:hint="eastAsia" w:ascii="Times New Roman" w:hAnsi="Times New Roman" w:eastAsia="宋体" w:cs="Times New Roman"/>
          <w:color w:val="000000"/>
          <w:sz w:val="24"/>
          <w:szCs w:val="24"/>
        </w:rPr>
        <w:t>附件，与工程承发包、货物采购、劳务施工合同具有同等法律效力。经协议双方签署后生效。</w:t>
      </w:r>
    </w:p>
    <w:p w14:paraId="5E1740F7">
      <w:pPr>
        <w:spacing w:line="360" w:lineRule="auto"/>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十四、廉政合同由甲方、乙方在签订工程承包协议书时共同签署，作为</w:t>
      </w:r>
      <w:r>
        <w:rPr>
          <w:rFonts w:hint="eastAsia" w:ascii="Times New Roman" w:hAnsi="Times New Roman" w:eastAsia="宋体" w:cs="Times New Roman"/>
          <w:color w:val="000000"/>
          <w:sz w:val="24"/>
          <w:szCs w:val="24"/>
          <w:lang w:val="en-US" w:eastAsia="zh-CN"/>
        </w:rPr>
        <w:t>本</w:t>
      </w:r>
      <w:r>
        <w:rPr>
          <w:rFonts w:hint="eastAsia" w:ascii="Times New Roman" w:hAnsi="Times New Roman" w:eastAsia="宋体" w:cs="Times New Roman"/>
          <w:color w:val="000000"/>
          <w:sz w:val="24"/>
          <w:szCs w:val="24"/>
        </w:rPr>
        <w:t>合同附件。</w:t>
      </w:r>
    </w:p>
    <w:p w14:paraId="028C2B2F">
      <w:pPr>
        <w:adjustRightInd w:val="0"/>
        <w:snapToGrid w:val="0"/>
        <w:spacing w:line="360" w:lineRule="auto"/>
        <w:ind w:left="567"/>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0EFFA9C1">
      <w:pPr>
        <w:widowControl/>
        <w:spacing w:after="120" w:line="360" w:lineRule="auto"/>
        <w:ind w:right="-510" w:rightChars="-243"/>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 xml:space="preserve">甲方: 南京禄口国际机场空港科技有限公司    乙方： </w:t>
      </w:r>
    </w:p>
    <w:p w14:paraId="080CF25A">
      <w:pPr>
        <w:spacing w:line="360" w:lineRule="auto"/>
        <w:ind w:left="2880" w:hanging="2880" w:hangingChars="1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签字（盖章）                              签字(盖章)  </w:t>
      </w:r>
    </w:p>
    <w:p w14:paraId="335E457D">
      <w:pPr>
        <w:spacing w:line="360" w:lineRule="auto"/>
        <w:ind w:left="2880" w:hanging="2880" w:hangingChars="1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1CB46B11">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67B0970A">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235FAF26">
      <w:pPr>
        <w:spacing w:line="360" w:lineRule="auto"/>
        <w:rPr>
          <w:rFonts w:ascii="Times New Roman" w:hAnsi="Times New Roman" w:eastAsia="宋体" w:cs="Times New Roman"/>
          <w:szCs w:val="20"/>
        </w:rPr>
      </w:pPr>
    </w:p>
    <w:p w14:paraId="1845BB14">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18014109">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4807E472">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5172D1F2">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323B961A">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11509685">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7C0B04F3">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1FC28F11">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6F953716">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292B0076">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316F0F96">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6729ECD2">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3DEEABA4">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69063C85">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12FEA321">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4CE25BAA">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41DA13F1">
      <w:pPr>
        <w:spacing w:line="360" w:lineRule="auto"/>
        <w:ind w:firstLine="5160" w:firstLineChars="215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w:t>
      </w:r>
    </w:p>
    <w:p w14:paraId="587D1C8B">
      <w:pPr>
        <w:spacing w:line="360" w:lineRule="auto"/>
        <w:ind w:firstLine="5160" w:firstLineChars="2150"/>
        <w:rPr>
          <w:rFonts w:ascii="Times New Roman" w:hAnsi="Times New Roman" w:eastAsia="宋体" w:cs="Times New Roman"/>
          <w:szCs w:val="20"/>
        </w:rPr>
      </w:pPr>
      <w:r>
        <w:rPr>
          <w:rFonts w:hint="eastAsia" w:ascii="Times New Roman" w:hAnsi="Times New Roman" w:eastAsia="宋体" w:cs="Times New Roman"/>
          <w:color w:val="000000"/>
          <w:sz w:val="24"/>
          <w:szCs w:val="24"/>
        </w:rPr>
        <w:t xml:space="preserve"> </w:t>
      </w:r>
    </w:p>
    <w:p w14:paraId="5CEFC402">
      <w:pPr>
        <w:keepNext/>
        <w:keepLines/>
        <w:widowControl w:val="0"/>
        <w:numPr>
          <w:ilvl w:val="0"/>
          <w:numId w:val="1"/>
        </w:numPr>
        <w:bidi w:val="0"/>
        <w:spacing w:before="120" w:after="120" w:line="360" w:lineRule="auto"/>
        <w:jc w:val="left"/>
        <w:outlineLvl w:val="0"/>
        <w:rPr>
          <w:rFonts w:ascii="Times New Roman" w:hAnsi="Times New Roman" w:eastAsia="黑体" w:cs="Times New Roman"/>
          <w:b/>
          <w:bCs/>
          <w:kern w:val="44"/>
          <w:sz w:val="36"/>
          <w:szCs w:val="43"/>
          <w:lang w:val="en-US" w:eastAsia="zh-CN" w:bidi="ar-SA"/>
        </w:rPr>
      </w:pPr>
      <w:bookmarkStart w:id="17" w:name="_Toc313093022"/>
      <w:bookmarkStart w:id="18" w:name="_Toc152045771"/>
      <w:bookmarkStart w:id="19" w:name="_Toc335317525"/>
      <w:bookmarkStart w:id="20" w:name="_Toc308628864"/>
      <w:bookmarkStart w:id="21" w:name="_Toc306955560"/>
      <w:bookmarkStart w:id="22" w:name="_Toc335380759"/>
      <w:bookmarkStart w:id="23" w:name="_Toc313883688"/>
      <w:bookmarkStart w:id="24" w:name="_Toc363637507"/>
      <w:bookmarkStart w:id="25" w:name="_Toc179632788"/>
      <w:bookmarkStart w:id="26" w:name="_Toc329972061"/>
      <w:bookmarkStart w:id="27" w:name="_Toc320696270"/>
      <w:bookmarkStart w:id="28" w:name="_Toc152042553"/>
      <w:bookmarkStart w:id="29" w:name="_Toc347315619"/>
      <w:bookmarkStart w:id="30" w:name="_Toc144974833"/>
      <w:bookmarkStart w:id="31" w:name="_Toc335317630"/>
      <w:bookmarkStart w:id="32" w:name="_Toc295140406"/>
      <w:bookmarkStart w:id="33" w:name="_Toc314140587"/>
      <w:bookmarkStart w:id="34" w:name="_Toc314140459"/>
      <w:bookmarkStart w:id="35" w:name="_Toc308628777"/>
      <w:bookmarkStart w:id="36" w:name="_Toc308692771"/>
      <w:bookmarkStart w:id="37" w:name="_Toc307234742"/>
      <w:r>
        <w:rPr>
          <w:rFonts w:ascii="Times New Roman" w:hAnsi="Times New Roman" w:eastAsia="黑体" w:cs="Times New Roman"/>
          <w:b/>
          <w:bCs/>
          <w:kern w:val="44"/>
          <w:sz w:val="36"/>
          <w:szCs w:val="44"/>
          <w:lang w:val="en-US" w:eastAsia="zh-CN" w:bidi="ar-SA"/>
        </w:rPr>
        <w:br w:type="page"/>
      </w:r>
      <w:bookmarkStart w:id="38" w:name="_Toc10610"/>
      <w:r>
        <w:rPr>
          <w:rFonts w:ascii="Times New Roman" w:hAnsi="Times New Roman" w:eastAsia="黑体" w:cs="Times New Roman"/>
          <w:b/>
          <w:bCs/>
          <w:kern w:val="44"/>
          <w:sz w:val="36"/>
          <w:szCs w:val="44"/>
          <w:lang w:val="en-US" w:eastAsia="zh-CN" w:bidi="ar-SA"/>
        </w:rPr>
        <w:t>投标文件格式</w:t>
      </w:r>
      <w:bookmarkEnd w:id="38"/>
    </w:p>
    <w:p w14:paraId="3150BA8C">
      <w:pPr>
        <w:spacing w:line="264" w:lineRule="auto"/>
        <w:rPr>
          <w:rFonts w:ascii="Arial" w:hAnsi="Times New Roman" w:eastAsia="宋体" w:cs="Times New Roman"/>
          <w:szCs w:val="20"/>
        </w:rPr>
      </w:pPr>
    </w:p>
    <w:p w14:paraId="29877214">
      <w:pPr>
        <w:spacing w:line="264" w:lineRule="auto"/>
        <w:rPr>
          <w:rFonts w:ascii="Arial" w:hAnsi="Times New Roman" w:eastAsia="宋体" w:cs="Times New Roman"/>
          <w:szCs w:val="20"/>
        </w:rPr>
      </w:pPr>
    </w:p>
    <w:p w14:paraId="7DAA98C8">
      <w:pPr>
        <w:spacing w:line="264" w:lineRule="auto"/>
        <w:rPr>
          <w:rFonts w:ascii="Arial" w:hAnsi="Times New Roman" w:eastAsia="宋体" w:cs="Times New Roman"/>
          <w:szCs w:val="20"/>
        </w:rPr>
      </w:pPr>
    </w:p>
    <w:p w14:paraId="1E647887">
      <w:pPr>
        <w:spacing w:line="264" w:lineRule="auto"/>
        <w:rPr>
          <w:rFonts w:ascii="Arial" w:hAnsi="Times New Roman" w:eastAsia="宋体" w:cs="Times New Roman"/>
          <w:szCs w:val="20"/>
        </w:rPr>
      </w:pPr>
    </w:p>
    <w:p w14:paraId="1F68F9D5">
      <w:pPr>
        <w:spacing w:line="264" w:lineRule="auto"/>
        <w:rPr>
          <w:rFonts w:ascii="Arial" w:hAnsi="Times New Roman" w:eastAsia="宋体" w:cs="Times New Roman"/>
          <w:szCs w:val="20"/>
        </w:rPr>
      </w:pPr>
    </w:p>
    <w:p w14:paraId="74C9D87E">
      <w:pPr>
        <w:spacing w:line="264" w:lineRule="auto"/>
        <w:rPr>
          <w:rFonts w:ascii="Arial" w:hAnsi="Times New Roman" w:eastAsia="宋体" w:cs="Times New Roman"/>
          <w:szCs w:val="20"/>
        </w:rPr>
      </w:pPr>
    </w:p>
    <w:p w14:paraId="0CBF5AEA">
      <w:pPr>
        <w:spacing w:line="265" w:lineRule="auto"/>
        <w:rPr>
          <w:rFonts w:ascii="Arial" w:hAnsi="Times New Roman" w:eastAsia="宋体" w:cs="Times New Roman"/>
          <w:szCs w:val="20"/>
        </w:rPr>
      </w:pPr>
    </w:p>
    <w:p w14:paraId="2DE00ECB">
      <w:pPr>
        <w:spacing w:line="265" w:lineRule="auto"/>
        <w:rPr>
          <w:rFonts w:ascii="Arial" w:hAnsi="Times New Roman" w:eastAsia="宋体" w:cs="Times New Roman"/>
          <w:szCs w:val="20"/>
        </w:rPr>
      </w:pPr>
    </w:p>
    <w:p w14:paraId="735B5673">
      <w:pPr>
        <w:spacing w:line="265" w:lineRule="auto"/>
        <w:rPr>
          <w:rFonts w:ascii="Arial" w:hAnsi="Times New Roman" w:eastAsia="宋体" w:cs="Times New Roman"/>
          <w:szCs w:val="20"/>
        </w:rPr>
      </w:pPr>
    </w:p>
    <w:p w14:paraId="24E6F0D6">
      <w:pPr>
        <w:widowControl w:val="0"/>
        <w:tabs>
          <w:tab w:val="left" w:pos="4587"/>
        </w:tabs>
        <w:spacing w:before="101" w:after="120" w:line="220" w:lineRule="auto"/>
        <w:ind w:left="78"/>
        <w:jc w:val="center"/>
        <w:rPr>
          <w:rFonts w:hint="eastAsia" w:ascii="仿宋" w:hAnsi="仿宋" w:eastAsia="仿宋" w:cs="Times New Roman"/>
          <w:color w:val="FF0000"/>
          <w:kern w:val="0"/>
          <w:sz w:val="36"/>
          <w:szCs w:val="24"/>
          <w:highlight w:val="none"/>
          <w:u w:val="single"/>
          <w:lang w:val="en-US" w:eastAsia="zh-CN" w:bidi="ar-SA"/>
        </w:rPr>
      </w:pPr>
      <w:r>
        <w:rPr>
          <w:rFonts w:hint="eastAsia" w:ascii="仿宋" w:hAnsi="仿宋" w:eastAsia="仿宋" w:cs="Times New Roman"/>
          <w:color w:val="FF0000"/>
          <w:kern w:val="0"/>
          <w:sz w:val="36"/>
          <w:szCs w:val="24"/>
          <w:highlight w:val="none"/>
          <w:u w:val="single"/>
          <w:lang w:val="en-US" w:eastAsia="zh-CN" w:bidi="ar-SA"/>
        </w:rPr>
        <w:t>中铁十四局集团青岛工程有限公司中国铁建大盾构基地项目</w:t>
      </w:r>
    </w:p>
    <w:p w14:paraId="00E64AF3">
      <w:pPr>
        <w:widowControl w:val="0"/>
        <w:tabs>
          <w:tab w:val="left" w:pos="4587"/>
        </w:tabs>
        <w:spacing w:before="101" w:after="120" w:line="220" w:lineRule="auto"/>
        <w:ind w:left="78"/>
        <w:jc w:val="center"/>
        <w:rPr>
          <w:rFonts w:hint="eastAsia" w:ascii="仿宋" w:hAnsi="仿宋" w:eastAsia="仿宋" w:cs="Times New Roman"/>
          <w:color w:val="FF0000"/>
          <w:kern w:val="0"/>
          <w:sz w:val="36"/>
          <w:szCs w:val="24"/>
          <w:highlight w:val="none"/>
          <w:u w:val="single"/>
          <w:lang w:val="en-US" w:eastAsia="zh-CN" w:bidi="ar-SA"/>
        </w:rPr>
      </w:pPr>
      <w:r>
        <w:rPr>
          <w:rFonts w:hint="eastAsia" w:ascii="仿宋" w:hAnsi="仿宋" w:eastAsia="仿宋" w:cs="Times New Roman"/>
          <w:color w:val="FF0000"/>
          <w:kern w:val="0"/>
          <w:sz w:val="36"/>
          <w:szCs w:val="24"/>
          <w:highlight w:val="none"/>
          <w:u w:val="single"/>
          <w:lang w:val="en-US" w:eastAsia="zh-CN" w:bidi="ar-SA"/>
        </w:rPr>
        <w:t>经理部电力专业分包工程</w:t>
      </w:r>
    </w:p>
    <w:p w14:paraId="6D4C6F17">
      <w:pPr>
        <w:widowControl w:val="0"/>
        <w:tabs>
          <w:tab w:val="left" w:pos="4587"/>
        </w:tabs>
        <w:spacing w:before="101" w:after="120" w:line="220" w:lineRule="auto"/>
        <w:ind w:left="78"/>
        <w:jc w:val="center"/>
        <w:rPr>
          <w:rFonts w:ascii="Times New Roman" w:hAnsi="Times New Roman" w:eastAsia="宋体" w:cs="Times New Roman"/>
          <w:kern w:val="2"/>
          <w:sz w:val="40"/>
          <w:szCs w:val="40"/>
          <w:lang w:val="en-US" w:eastAsia="zh-CN" w:bidi="ar-SA"/>
        </w:rPr>
      </w:pPr>
      <w:r>
        <w:rPr>
          <w:rFonts w:hint="eastAsia" w:ascii="仿宋" w:hAnsi="仿宋" w:eastAsia="仿宋" w:cs="宋体"/>
          <w:kern w:val="2"/>
          <w:sz w:val="40"/>
          <w:szCs w:val="36"/>
          <w:lang w:val="en-US" w:eastAsia="zh-CN" w:bidi="ar-SA"/>
        </w:rPr>
        <w:t>技术服务项目</w:t>
      </w:r>
    </w:p>
    <w:p w14:paraId="701153E5">
      <w:pPr>
        <w:spacing w:line="265" w:lineRule="auto"/>
        <w:rPr>
          <w:rFonts w:ascii="Arial" w:hAnsi="Times New Roman" w:eastAsia="宋体" w:cs="Times New Roman"/>
          <w:szCs w:val="20"/>
        </w:rPr>
      </w:pPr>
    </w:p>
    <w:p w14:paraId="7C637A45">
      <w:pPr>
        <w:spacing w:line="265" w:lineRule="auto"/>
        <w:rPr>
          <w:rFonts w:ascii="Arial" w:hAnsi="Times New Roman" w:eastAsia="宋体" w:cs="Times New Roman"/>
          <w:szCs w:val="20"/>
        </w:rPr>
      </w:pPr>
    </w:p>
    <w:p w14:paraId="0790595D">
      <w:pPr>
        <w:spacing w:line="266" w:lineRule="auto"/>
        <w:rPr>
          <w:rFonts w:ascii="Arial" w:hAnsi="Times New Roman" w:eastAsia="宋体" w:cs="Times New Roman"/>
          <w:szCs w:val="20"/>
        </w:rPr>
      </w:pPr>
    </w:p>
    <w:p w14:paraId="558104B4">
      <w:pPr>
        <w:spacing w:line="266" w:lineRule="auto"/>
        <w:rPr>
          <w:rFonts w:ascii="Arial" w:hAnsi="Times New Roman" w:eastAsia="宋体" w:cs="Times New Roman"/>
          <w:szCs w:val="20"/>
        </w:rPr>
      </w:pPr>
    </w:p>
    <w:p w14:paraId="40D86A9E">
      <w:pPr>
        <w:spacing w:line="266" w:lineRule="auto"/>
        <w:rPr>
          <w:rFonts w:ascii="Arial" w:hAnsi="Times New Roman" w:eastAsia="宋体" w:cs="Times New Roman"/>
          <w:szCs w:val="20"/>
        </w:rPr>
      </w:pPr>
    </w:p>
    <w:p w14:paraId="3D2CEA06">
      <w:pPr>
        <w:spacing w:line="266" w:lineRule="auto"/>
        <w:rPr>
          <w:rFonts w:ascii="Arial" w:hAnsi="Times New Roman" w:eastAsia="宋体" w:cs="Times New Roman"/>
          <w:szCs w:val="20"/>
        </w:rPr>
      </w:pPr>
    </w:p>
    <w:p w14:paraId="248F7AC9">
      <w:pPr>
        <w:spacing w:line="266" w:lineRule="auto"/>
        <w:rPr>
          <w:rFonts w:ascii="Arial" w:hAnsi="Times New Roman" w:eastAsia="宋体" w:cs="Times New Roman"/>
          <w:szCs w:val="20"/>
        </w:rPr>
      </w:pPr>
    </w:p>
    <w:p w14:paraId="7A31547B">
      <w:pPr>
        <w:spacing w:line="266" w:lineRule="auto"/>
        <w:rPr>
          <w:rFonts w:ascii="Arial" w:hAnsi="Times New Roman" w:eastAsia="宋体" w:cs="Times New Roman"/>
          <w:szCs w:val="20"/>
        </w:rPr>
      </w:pPr>
    </w:p>
    <w:p w14:paraId="0F13CBAE">
      <w:pPr>
        <w:spacing w:line="266" w:lineRule="auto"/>
        <w:rPr>
          <w:rFonts w:ascii="Arial" w:hAnsi="Times New Roman" w:eastAsia="宋体" w:cs="Times New Roman"/>
          <w:szCs w:val="20"/>
        </w:rPr>
      </w:pPr>
    </w:p>
    <w:p w14:paraId="4A0F91A0">
      <w:pPr>
        <w:widowControl w:val="0"/>
        <w:spacing w:before="218" w:after="120" w:line="219" w:lineRule="auto"/>
        <w:ind w:left="2188"/>
        <w:jc w:val="both"/>
        <w:rPr>
          <w:rFonts w:ascii="Times New Roman" w:hAnsi="Times New Roman" w:eastAsia="宋体" w:cs="Times New Roman"/>
          <w:kern w:val="2"/>
          <w:sz w:val="67"/>
          <w:szCs w:val="67"/>
          <w:lang w:val="en-US" w:eastAsia="zh-CN" w:bidi="ar-SA"/>
        </w:rPr>
      </w:pPr>
      <w:r>
        <w:rPr>
          <w:rFonts w:ascii="Times New Roman" w:hAnsi="Times New Roman" w:eastAsia="宋体" w:cs="Times New Roman"/>
          <w:spacing w:val="-24"/>
          <w:kern w:val="2"/>
          <w:sz w:val="67"/>
          <w:szCs w:val="67"/>
          <w:lang w:val="en-US" w:eastAsia="zh-CN" w:bidi="ar-SA"/>
        </w:rPr>
        <w:t>投</w:t>
      </w:r>
      <w:r>
        <w:rPr>
          <w:rFonts w:ascii="Times New Roman" w:hAnsi="Times New Roman" w:eastAsia="宋体" w:cs="Times New Roman"/>
          <w:spacing w:val="105"/>
          <w:kern w:val="2"/>
          <w:sz w:val="67"/>
          <w:szCs w:val="67"/>
          <w:lang w:val="en-US" w:eastAsia="zh-CN" w:bidi="ar-SA"/>
        </w:rPr>
        <w:t xml:space="preserve"> </w:t>
      </w:r>
      <w:r>
        <w:rPr>
          <w:rFonts w:ascii="Times New Roman" w:hAnsi="Times New Roman" w:eastAsia="宋体" w:cs="Times New Roman"/>
          <w:spacing w:val="-24"/>
          <w:kern w:val="2"/>
          <w:sz w:val="67"/>
          <w:szCs w:val="67"/>
          <w:lang w:val="en-US" w:eastAsia="zh-CN" w:bidi="ar-SA"/>
        </w:rPr>
        <w:t>标</w:t>
      </w:r>
      <w:r>
        <w:rPr>
          <w:rFonts w:ascii="Times New Roman" w:hAnsi="Times New Roman" w:eastAsia="宋体" w:cs="Times New Roman"/>
          <w:spacing w:val="107"/>
          <w:kern w:val="2"/>
          <w:sz w:val="67"/>
          <w:szCs w:val="67"/>
          <w:lang w:val="en-US" w:eastAsia="zh-CN" w:bidi="ar-SA"/>
        </w:rPr>
        <w:t xml:space="preserve"> </w:t>
      </w:r>
      <w:r>
        <w:rPr>
          <w:rFonts w:ascii="Times New Roman" w:hAnsi="Times New Roman" w:eastAsia="宋体" w:cs="Times New Roman"/>
          <w:spacing w:val="-24"/>
          <w:kern w:val="2"/>
          <w:sz w:val="67"/>
          <w:szCs w:val="67"/>
          <w:lang w:val="en-US" w:eastAsia="zh-CN" w:bidi="ar-SA"/>
        </w:rPr>
        <w:t>文</w:t>
      </w:r>
      <w:r>
        <w:rPr>
          <w:rFonts w:ascii="Times New Roman" w:hAnsi="Times New Roman" w:eastAsia="宋体" w:cs="Times New Roman"/>
          <w:spacing w:val="100"/>
          <w:kern w:val="2"/>
          <w:sz w:val="67"/>
          <w:szCs w:val="67"/>
          <w:lang w:val="en-US" w:eastAsia="zh-CN" w:bidi="ar-SA"/>
        </w:rPr>
        <w:t xml:space="preserve"> </w:t>
      </w:r>
      <w:r>
        <w:rPr>
          <w:rFonts w:ascii="Times New Roman" w:hAnsi="Times New Roman" w:eastAsia="宋体" w:cs="Times New Roman"/>
          <w:spacing w:val="-24"/>
          <w:kern w:val="2"/>
          <w:sz w:val="67"/>
          <w:szCs w:val="67"/>
          <w:lang w:val="en-US" w:eastAsia="zh-CN" w:bidi="ar-SA"/>
        </w:rPr>
        <w:t>件</w:t>
      </w:r>
    </w:p>
    <w:p w14:paraId="34932624">
      <w:pPr>
        <w:spacing w:line="246" w:lineRule="auto"/>
        <w:rPr>
          <w:rFonts w:ascii="Arial" w:hAnsi="Times New Roman" w:eastAsia="宋体" w:cs="Times New Roman"/>
          <w:szCs w:val="20"/>
        </w:rPr>
      </w:pPr>
    </w:p>
    <w:p w14:paraId="6891A40D">
      <w:pPr>
        <w:spacing w:line="246" w:lineRule="auto"/>
        <w:rPr>
          <w:rFonts w:ascii="Arial" w:hAnsi="Times New Roman" w:eastAsia="宋体" w:cs="Times New Roman"/>
          <w:szCs w:val="20"/>
        </w:rPr>
      </w:pPr>
    </w:p>
    <w:p w14:paraId="57E4478A">
      <w:pPr>
        <w:spacing w:line="246" w:lineRule="auto"/>
        <w:rPr>
          <w:rFonts w:ascii="Arial" w:hAnsi="Times New Roman" w:eastAsia="宋体" w:cs="Times New Roman"/>
          <w:szCs w:val="20"/>
        </w:rPr>
      </w:pPr>
    </w:p>
    <w:p w14:paraId="23BBE8C6">
      <w:pPr>
        <w:spacing w:line="247" w:lineRule="auto"/>
        <w:rPr>
          <w:rFonts w:ascii="Arial" w:hAnsi="Times New Roman" w:eastAsia="宋体" w:cs="Times New Roman"/>
          <w:szCs w:val="20"/>
        </w:rPr>
      </w:pPr>
    </w:p>
    <w:p w14:paraId="02DEC982">
      <w:pPr>
        <w:spacing w:line="247" w:lineRule="auto"/>
        <w:rPr>
          <w:rFonts w:ascii="Arial" w:hAnsi="Times New Roman" w:eastAsia="宋体" w:cs="Times New Roman"/>
          <w:szCs w:val="20"/>
        </w:rPr>
      </w:pPr>
    </w:p>
    <w:p w14:paraId="242EBA0D">
      <w:pPr>
        <w:spacing w:line="247" w:lineRule="auto"/>
        <w:rPr>
          <w:rFonts w:ascii="Arial" w:hAnsi="Times New Roman" w:eastAsia="宋体" w:cs="Times New Roman"/>
          <w:szCs w:val="20"/>
        </w:rPr>
      </w:pPr>
    </w:p>
    <w:p w14:paraId="167B5B37">
      <w:pPr>
        <w:spacing w:line="247" w:lineRule="auto"/>
        <w:rPr>
          <w:rFonts w:ascii="Arial" w:hAnsi="Times New Roman" w:eastAsia="宋体" w:cs="Times New Roman"/>
          <w:szCs w:val="20"/>
        </w:rPr>
      </w:pPr>
    </w:p>
    <w:p w14:paraId="67BFC9A1">
      <w:pPr>
        <w:spacing w:line="247" w:lineRule="auto"/>
        <w:rPr>
          <w:rFonts w:ascii="Arial" w:hAnsi="Times New Roman" w:eastAsia="宋体" w:cs="Times New Roman"/>
          <w:szCs w:val="20"/>
        </w:rPr>
      </w:pPr>
    </w:p>
    <w:p w14:paraId="61023D71">
      <w:pPr>
        <w:spacing w:line="247" w:lineRule="auto"/>
        <w:rPr>
          <w:rFonts w:ascii="Arial" w:hAnsi="Times New Roman" w:eastAsia="宋体" w:cs="Times New Roman"/>
          <w:szCs w:val="20"/>
        </w:rPr>
      </w:pPr>
    </w:p>
    <w:p w14:paraId="1FA9C4A0">
      <w:pPr>
        <w:spacing w:line="247" w:lineRule="auto"/>
        <w:rPr>
          <w:rFonts w:ascii="Arial" w:hAnsi="Times New Roman" w:eastAsia="宋体" w:cs="Times New Roman"/>
          <w:szCs w:val="20"/>
        </w:rPr>
      </w:pPr>
    </w:p>
    <w:p w14:paraId="51958588">
      <w:pPr>
        <w:spacing w:line="247" w:lineRule="auto"/>
        <w:rPr>
          <w:rFonts w:ascii="Arial" w:hAnsi="Times New Roman" w:eastAsia="宋体" w:cs="Times New Roman"/>
          <w:szCs w:val="20"/>
        </w:rPr>
      </w:pPr>
    </w:p>
    <w:p w14:paraId="3B67F65F">
      <w:pPr>
        <w:widowControl w:val="0"/>
        <w:spacing w:before="87" w:after="120" w:line="219" w:lineRule="auto"/>
        <w:ind w:left="577"/>
        <w:jc w:val="both"/>
        <w:rPr>
          <w:rFonts w:ascii="Times New Roman" w:hAnsi="Times New Roman" w:eastAsia="宋体" w:cs="Times New Roman"/>
          <w:kern w:val="2"/>
          <w:sz w:val="27"/>
          <w:szCs w:val="27"/>
          <w:lang w:val="en-US" w:eastAsia="zh-CN" w:bidi="ar-SA"/>
        </w:rPr>
      </w:pPr>
      <w:r>
        <w:rPr>
          <w:rFonts w:ascii="Times New Roman" w:hAnsi="Times New Roman" w:eastAsia="宋体" w:cs="Times New Roman"/>
          <w:spacing w:val="-7"/>
          <w:kern w:val="2"/>
          <w:sz w:val="27"/>
          <w:szCs w:val="27"/>
          <w:lang w:val="en-US" w:eastAsia="zh-CN" w:bidi="ar-SA"/>
        </w:rPr>
        <w:t>投标人：</w:t>
      </w:r>
      <w:r>
        <w:rPr>
          <w:rFonts w:ascii="Times New Roman" w:hAnsi="Times New Roman" w:eastAsia="宋体" w:cs="Times New Roman"/>
          <w:spacing w:val="35"/>
          <w:kern w:val="2"/>
          <w:sz w:val="27"/>
          <w:szCs w:val="27"/>
          <w:lang w:val="en-US" w:eastAsia="zh-CN" w:bidi="ar-SA"/>
        </w:rPr>
        <w:t xml:space="preserve"> </w:t>
      </w:r>
      <w:r>
        <w:rPr>
          <w:rFonts w:ascii="Times New Roman" w:hAnsi="Times New Roman" w:eastAsia="宋体" w:cs="Times New Roman"/>
          <w:spacing w:val="5"/>
          <w:kern w:val="2"/>
          <w:sz w:val="27"/>
          <w:szCs w:val="27"/>
          <w:u w:val="single"/>
          <w:lang w:val="en-US" w:eastAsia="zh-CN" w:bidi="ar-SA"/>
        </w:rPr>
        <w:t xml:space="preserve">                           </w:t>
      </w:r>
      <w:r>
        <w:rPr>
          <w:rFonts w:ascii="Times New Roman" w:hAnsi="Times New Roman" w:eastAsia="宋体" w:cs="Times New Roman"/>
          <w:spacing w:val="-7"/>
          <w:kern w:val="2"/>
          <w:sz w:val="27"/>
          <w:szCs w:val="27"/>
          <w:lang w:val="en-US" w:eastAsia="zh-CN" w:bidi="ar-SA"/>
        </w:rPr>
        <w:t xml:space="preserve"> (盖单位章)</w:t>
      </w:r>
    </w:p>
    <w:p w14:paraId="0368FB61">
      <w:pPr>
        <w:spacing w:line="338" w:lineRule="auto"/>
        <w:rPr>
          <w:rFonts w:ascii="Arial" w:hAnsi="Times New Roman" w:eastAsia="宋体" w:cs="Times New Roman"/>
          <w:szCs w:val="20"/>
        </w:rPr>
      </w:pPr>
    </w:p>
    <w:p w14:paraId="3F92E60C">
      <w:pPr>
        <w:spacing w:line="339" w:lineRule="auto"/>
        <w:rPr>
          <w:rFonts w:ascii="Arial" w:hAnsi="Times New Roman" w:eastAsia="宋体" w:cs="Times New Roman"/>
          <w:szCs w:val="20"/>
        </w:rPr>
      </w:pPr>
    </w:p>
    <w:p w14:paraId="7437F7CE">
      <w:pPr>
        <w:widowControl w:val="0"/>
        <w:spacing w:before="88" w:after="120" w:line="219" w:lineRule="auto"/>
        <w:ind w:left="587"/>
        <w:jc w:val="both"/>
        <w:rPr>
          <w:rFonts w:ascii="Times New Roman" w:hAnsi="Times New Roman" w:eastAsia="宋体" w:cs="Times New Roman"/>
          <w:kern w:val="2"/>
          <w:sz w:val="27"/>
          <w:szCs w:val="27"/>
          <w:lang w:val="en-US" w:eastAsia="zh-CN" w:bidi="ar-SA"/>
        </w:rPr>
      </w:pPr>
      <w:r>
        <w:rPr>
          <w:rFonts w:ascii="Times New Roman" w:hAnsi="Times New Roman" w:eastAsia="宋体" w:cs="Times New Roman"/>
          <w:spacing w:val="-2"/>
          <w:kern w:val="2"/>
          <w:sz w:val="27"/>
          <w:szCs w:val="27"/>
          <w:lang w:val="en-US" w:eastAsia="zh-CN" w:bidi="ar-SA"/>
        </w:rPr>
        <w:t>法定代表人或其委托代理人：</w:t>
      </w:r>
      <w:r>
        <w:rPr>
          <w:rFonts w:ascii="Times New Roman" w:hAnsi="Times New Roman" w:eastAsia="宋体" w:cs="Times New Roman"/>
          <w:spacing w:val="48"/>
          <w:kern w:val="2"/>
          <w:sz w:val="27"/>
          <w:szCs w:val="27"/>
          <w:lang w:val="en-US" w:eastAsia="zh-CN" w:bidi="ar-SA"/>
        </w:rPr>
        <w:t xml:space="preserve"> </w:t>
      </w:r>
      <w:r>
        <w:rPr>
          <w:rFonts w:ascii="Times New Roman" w:hAnsi="Times New Roman" w:eastAsia="宋体" w:cs="Times New Roman"/>
          <w:spacing w:val="-2"/>
          <w:kern w:val="2"/>
          <w:sz w:val="27"/>
          <w:szCs w:val="27"/>
          <w:u w:val="single"/>
          <w:lang w:val="en-US" w:eastAsia="zh-CN" w:bidi="ar-SA"/>
        </w:rPr>
        <w:t xml:space="preserve">              </w:t>
      </w:r>
      <w:r>
        <w:rPr>
          <w:rFonts w:ascii="Times New Roman" w:hAnsi="Times New Roman" w:eastAsia="宋体" w:cs="Times New Roman"/>
          <w:spacing w:val="-2"/>
          <w:kern w:val="2"/>
          <w:sz w:val="27"/>
          <w:szCs w:val="27"/>
          <w:lang w:val="en-US" w:eastAsia="zh-CN" w:bidi="ar-SA"/>
        </w:rPr>
        <w:t xml:space="preserve"> (签字或盖章)</w:t>
      </w:r>
    </w:p>
    <w:p w14:paraId="468AE680">
      <w:pPr>
        <w:spacing w:line="249" w:lineRule="auto"/>
        <w:rPr>
          <w:rFonts w:ascii="Arial" w:hAnsi="Times New Roman" w:eastAsia="宋体" w:cs="Times New Roman"/>
          <w:szCs w:val="20"/>
        </w:rPr>
      </w:pPr>
    </w:p>
    <w:p w14:paraId="73C30233">
      <w:pPr>
        <w:spacing w:line="250" w:lineRule="auto"/>
        <w:rPr>
          <w:rFonts w:ascii="Arial" w:hAnsi="Times New Roman" w:eastAsia="宋体" w:cs="Times New Roman"/>
          <w:szCs w:val="20"/>
        </w:rPr>
      </w:pPr>
    </w:p>
    <w:p w14:paraId="138FC1AE">
      <w:pPr>
        <w:spacing w:line="250" w:lineRule="auto"/>
        <w:rPr>
          <w:rFonts w:ascii="Arial" w:hAnsi="Times New Roman" w:eastAsia="宋体" w:cs="Times New Roman"/>
          <w:szCs w:val="20"/>
        </w:rPr>
      </w:pPr>
    </w:p>
    <w:p w14:paraId="6BDD3FBF">
      <w:pPr>
        <w:widowControl w:val="0"/>
        <w:tabs>
          <w:tab w:val="left" w:pos="3397"/>
        </w:tabs>
        <w:spacing w:before="87" w:after="120" w:line="219" w:lineRule="auto"/>
        <w:ind w:left="2028"/>
        <w:jc w:val="both"/>
        <w:rPr>
          <w:rFonts w:ascii="Times New Roman" w:hAnsi="Times New Roman" w:eastAsia="宋体" w:cs="Times New Roman"/>
          <w:spacing w:val="-10"/>
          <w:kern w:val="2"/>
          <w:position w:val="-1"/>
          <w:sz w:val="27"/>
          <w:szCs w:val="27"/>
          <w:lang w:val="en-US" w:eastAsia="zh-CN" w:bidi="ar-SA"/>
        </w:rPr>
      </w:pPr>
      <w:r>
        <w:rPr>
          <w:rFonts w:ascii="Times New Roman" w:hAnsi="Times New Roman" w:eastAsia="宋体" w:cs="Times New Roman"/>
          <w:kern w:val="2"/>
          <w:position w:val="-1"/>
          <w:sz w:val="27"/>
          <w:szCs w:val="27"/>
          <w:u w:val="single"/>
          <w:lang w:val="en-US" w:eastAsia="zh-CN" w:bidi="ar-SA"/>
        </w:rPr>
        <w:tab/>
      </w:r>
      <w:r>
        <w:rPr>
          <w:rFonts w:ascii="Times New Roman" w:hAnsi="Times New Roman" w:eastAsia="宋体" w:cs="Times New Roman"/>
          <w:spacing w:val="-10"/>
          <w:kern w:val="2"/>
          <w:position w:val="-1"/>
          <w:sz w:val="27"/>
          <w:szCs w:val="27"/>
          <w:lang w:val="en-US" w:eastAsia="zh-CN" w:bidi="ar-SA"/>
        </w:rPr>
        <w:t>年</w:t>
      </w:r>
      <w:r>
        <w:rPr>
          <w:rFonts w:ascii="Times New Roman" w:hAnsi="Times New Roman" w:eastAsia="宋体" w:cs="Times New Roman"/>
          <w:spacing w:val="-124"/>
          <w:kern w:val="2"/>
          <w:position w:val="-1"/>
          <w:sz w:val="27"/>
          <w:szCs w:val="27"/>
          <w:lang w:val="en-US" w:eastAsia="zh-CN" w:bidi="ar-SA"/>
        </w:rPr>
        <w:t xml:space="preserve"> </w:t>
      </w:r>
      <w:r>
        <w:rPr>
          <w:rFonts w:ascii="Times New Roman" w:hAnsi="Times New Roman" w:eastAsia="宋体" w:cs="Times New Roman"/>
          <w:spacing w:val="6"/>
          <w:kern w:val="2"/>
          <w:position w:val="-1"/>
          <w:sz w:val="27"/>
          <w:szCs w:val="27"/>
          <w:u w:val="single"/>
          <w:lang w:val="en-US" w:eastAsia="zh-CN" w:bidi="ar-SA"/>
        </w:rPr>
        <w:t xml:space="preserve">       </w:t>
      </w:r>
      <w:r>
        <w:rPr>
          <w:rFonts w:ascii="Times New Roman" w:hAnsi="Times New Roman" w:eastAsia="宋体" w:cs="Times New Roman"/>
          <w:spacing w:val="-122"/>
          <w:kern w:val="2"/>
          <w:position w:val="-1"/>
          <w:sz w:val="27"/>
          <w:szCs w:val="27"/>
          <w:lang w:val="en-US" w:eastAsia="zh-CN" w:bidi="ar-SA"/>
        </w:rPr>
        <w:t xml:space="preserve"> </w:t>
      </w:r>
      <w:r>
        <w:rPr>
          <w:rFonts w:ascii="Times New Roman" w:hAnsi="Times New Roman" w:eastAsia="宋体" w:cs="Times New Roman"/>
          <w:spacing w:val="-10"/>
          <w:kern w:val="2"/>
          <w:position w:val="-1"/>
          <w:sz w:val="27"/>
          <w:szCs w:val="27"/>
          <w:lang w:val="en-US" w:eastAsia="zh-CN" w:bidi="ar-SA"/>
        </w:rPr>
        <w:t>月</w:t>
      </w:r>
      <w:r>
        <w:rPr>
          <w:rFonts w:ascii="Times New Roman" w:hAnsi="Times New Roman" w:eastAsia="宋体" w:cs="Times New Roman"/>
          <w:spacing w:val="6"/>
          <w:kern w:val="2"/>
          <w:position w:val="-1"/>
          <w:sz w:val="27"/>
          <w:szCs w:val="27"/>
          <w:u w:val="single"/>
          <w:lang w:val="en-US" w:eastAsia="zh-CN" w:bidi="ar-SA"/>
        </w:rPr>
        <w:t xml:space="preserve">       </w:t>
      </w:r>
      <w:r>
        <w:rPr>
          <w:rFonts w:ascii="Times New Roman" w:hAnsi="Times New Roman" w:eastAsia="宋体" w:cs="Times New Roman"/>
          <w:spacing w:val="-10"/>
          <w:kern w:val="2"/>
          <w:position w:val="-1"/>
          <w:sz w:val="27"/>
          <w:szCs w:val="27"/>
          <w:lang w:val="en-US" w:eastAsia="zh-CN" w:bidi="ar-SA"/>
        </w:rPr>
        <w:t xml:space="preserve"> 日</w:t>
      </w:r>
    </w:p>
    <w:p w14:paraId="565A7534">
      <w:pPr>
        <w:spacing w:line="219" w:lineRule="auto"/>
        <w:rPr>
          <w:rFonts w:ascii="黑体" w:hAnsi="黑体" w:eastAsia="黑体" w:cs="黑体"/>
          <w:sz w:val="12"/>
          <w:szCs w:val="12"/>
        </w:rPr>
        <w:sectPr>
          <w:footerReference r:id="rId7" w:type="default"/>
          <w:pgSz w:w="11880" w:h="16760"/>
          <w:pgMar w:top="963" w:right="1782" w:bottom="0" w:left="1782" w:header="567" w:footer="567" w:gutter="0"/>
          <w:pgNumType w:fmt="decimal"/>
          <w:cols w:space="720" w:num="1"/>
        </w:sectPr>
      </w:pPr>
    </w:p>
    <w:p w14:paraId="2CD1CAE0">
      <w:pPr>
        <w:widowControl w:val="0"/>
        <w:spacing w:before="47" w:after="120" w:line="219" w:lineRule="auto"/>
        <w:jc w:val="center"/>
        <w:outlineLvl w:val="1"/>
        <w:rPr>
          <w:rFonts w:hint="eastAsia" w:ascii="黑体" w:hAnsi="黑体" w:eastAsia="黑体" w:cs="黑体"/>
          <w:spacing w:val="27"/>
          <w:kern w:val="2"/>
          <w:sz w:val="32"/>
          <w:szCs w:val="32"/>
          <w:lang w:val="en-US" w:eastAsia="zh-CN" w:bidi="ar-SA"/>
        </w:rPr>
      </w:pPr>
      <w:bookmarkStart w:id="39" w:name="_Toc13140"/>
      <w:r>
        <w:rPr>
          <w:rFonts w:hint="eastAsia" w:ascii="黑体" w:hAnsi="黑体" w:eastAsia="黑体" w:cs="黑体"/>
          <w:spacing w:val="27"/>
          <w:kern w:val="2"/>
          <w:sz w:val="32"/>
          <w:szCs w:val="32"/>
          <w:lang w:val="en-US" w:eastAsia="zh-CN" w:bidi="ar-SA"/>
        </w:rPr>
        <w:t>一 、投标函及投标函附录</w:t>
      </w:r>
      <w:bookmarkEnd w:id="39"/>
    </w:p>
    <w:p w14:paraId="0797190B">
      <w:pPr>
        <w:widowControl w:val="0"/>
        <w:spacing w:before="47" w:after="120" w:line="219" w:lineRule="auto"/>
        <w:jc w:val="center"/>
        <w:outlineLvl w:val="2"/>
        <w:rPr>
          <w:rFonts w:hint="eastAsia" w:ascii="黑体" w:hAnsi="黑体" w:eastAsia="黑体" w:cs="黑体"/>
          <w:spacing w:val="27"/>
          <w:kern w:val="2"/>
          <w:sz w:val="32"/>
          <w:szCs w:val="32"/>
          <w:lang w:val="en-US" w:eastAsia="zh-CN" w:bidi="ar-SA"/>
        </w:rPr>
      </w:pPr>
      <w:bookmarkStart w:id="40" w:name="_Toc28332"/>
      <w:r>
        <w:rPr>
          <w:rFonts w:hint="eastAsia" w:ascii="黑体" w:hAnsi="黑体" w:eastAsia="黑体" w:cs="黑体"/>
          <w:spacing w:val="27"/>
          <w:kern w:val="2"/>
          <w:sz w:val="32"/>
          <w:szCs w:val="32"/>
          <w:lang w:val="en-US" w:eastAsia="zh-CN" w:bidi="ar-SA"/>
        </w:rPr>
        <w:t>(一)投标函</w:t>
      </w:r>
      <w:bookmarkEnd w:id="40"/>
    </w:p>
    <w:p w14:paraId="51D83248">
      <w:pPr>
        <w:widowControl w:val="0"/>
        <w:spacing w:before="78" w:after="120" w:line="220" w:lineRule="auto"/>
        <w:ind w:left="549"/>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12"/>
          <w:kern w:val="2"/>
          <w:sz w:val="24"/>
          <w:szCs w:val="24"/>
          <w:u w:val="single"/>
          <w:lang w:val="en-US" w:eastAsia="zh-CN" w:bidi="ar-SA"/>
        </w:rPr>
        <w:t>(招标人名称)</w:t>
      </w:r>
      <w:r>
        <w:rPr>
          <w:rFonts w:ascii="Times New Roman" w:hAnsi="Times New Roman" w:eastAsia="宋体" w:cs="Times New Roman"/>
          <w:spacing w:val="12"/>
          <w:kern w:val="2"/>
          <w:sz w:val="24"/>
          <w:szCs w:val="24"/>
          <w:lang w:val="en-US" w:eastAsia="zh-CN" w:bidi="ar-SA"/>
        </w:rPr>
        <w:t>:</w:t>
      </w:r>
    </w:p>
    <w:p w14:paraId="40F0BB86">
      <w:pPr>
        <w:widowControl w:val="0"/>
        <w:spacing w:before="165" w:after="120" w:line="372" w:lineRule="auto"/>
        <w:ind w:right="40" w:firstLine="46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5"/>
          <w:kern w:val="2"/>
          <w:sz w:val="24"/>
          <w:szCs w:val="24"/>
          <w:lang w:val="en-US" w:eastAsia="zh-CN" w:bidi="ar-SA"/>
        </w:rPr>
        <w:t>1.  我方己仔细研究了</w:t>
      </w:r>
      <w:r>
        <w:rPr>
          <w:rFonts w:ascii="Times New Roman" w:hAnsi="Times New Roman" w:eastAsia="宋体" w:cs="Times New Roman"/>
          <w:spacing w:val="-87"/>
          <w:kern w:val="2"/>
          <w:sz w:val="24"/>
          <w:szCs w:val="24"/>
          <w:lang w:val="en-US" w:eastAsia="zh-CN" w:bidi="ar-SA"/>
        </w:rPr>
        <w:t xml:space="preserve"> </w:t>
      </w:r>
      <w:r>
        <w:rPr>
          <w:rFonts w:ascii="Times New Roman" w:hAnsi="Times New Roman" w:eastAsia="宋体" w:cs="Times New Roman"/>
          <w:spacing w:val="5"/>
          <w:kern w:val="2"/>
          <w:sz w:val="24"/>
          <w:szCs w:val="24"/>
          <w:u w:val="single"/>
          <w:lang w:val="en-US" w:eastAsia="zh-CN" w:bidi="ar-SA"/>
        </w:rPr>
        <w:t xml:space="preserve">            </w:t>
      </w:r>
      <w:r>
        <w:rPr>
          <w:rFonts w:ascii="Times New Roman" w:hAnsi="Times New Roman" w:eastAsia="宋体" w:cs="Times New Roman"/>
          <w:spacing w:val="5"/>
          <w:kern w:val="2"/>
          <w:sz w:val="24"/>
          <w:szCs w:val="24"/>
          <w:lang w:val="en-US" w:eastAsia="zh-CN" w:bidi="ar-SA"/>
        </w:rPr>
        <w:t xml:space="preserve"> (项目名称)招标文件的全部内</w:t>
      </w:r>
      <w:r>
        <w:rPr>
          <w:rFonts w:hint="eastAsia" w:ascii="Times New Roman" w:hAnsi="Times New Roman" w:eastAsia="宋体" w:cs="Times New Roman"/>
          <w:spacing w:val="5"/>
          <w:kern w:val="2"/>
          <w:sz w:val="24"/>
          <w:szCs w:val="24"/>
          <w:lang w:val="en-US" w:eastAsia="zh-CN" w:bidi="ar-SA"/>
        </w:rPr>
        <w:t>容</w:t>
      </w:r>
      <w:r>
        <w:rPr>
          <w:rFonts w:ascii="Times New Roman" w:hAnsi="Times New Roman" w:eastAsia="宋体" w:cs="Times New Roman"/>
          <w:spacing w:val="5"/>
          <w:kern w:val="2"/>
          <w:sz w:val="24"/>
          <w:szCs w:val="24"/>
          <w:lang w:val="en-US" w:eastAsia="zh-CN" w:bidi="ar-SA"/>
        </w:rPr>
        <w:t>(含补遗书第_</w:t>
      </w:r>
      <w:r>
        <w:rPr>
          <w:rFonts w:hint="eastAsia" w:ascii="Times New Roman" w:hAnsi="Times New Roman" w:eastAsia="宋体" w:cs="Times New Roman"/>
          <w:spacing w:val="5"/>
          <w:kern w:val="2"/>
          <w:sz w:val="24"/>
          <w:szCs w:val="24"/>
          <w:u w:val="single"/>
          <w:lang w:val="en-US" w:eastAsia="zh-CN" w:bidi="ar-SA"/>
        </w:rPr>
        <w:t xml:space="preserve">  </w:t>
      </w:r>
      <w:r>
        <w:rPr>
          <w:rFonts w:ascii="Times New Roman" w:hAnsi="Times New Roman" w:eastAsia="宋体" w:cs="Times New Roman"/>
          <w:spacing w:val="5"/>
          <w:kern w:val="2"/>
          <w:sz w:val="24"/>
          <w:szCs w:val="24"/>
          <w:lang w:val="en-US" w:eastAsia="zh-CN" w:bidi="ar-SA"/>
        </w:rPr>
        <w:t>号</w:t>
      </w:r>
      <w:r>
        <w:rPr>
          <w:rFonts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spacing w:val="1"/>
          <w:kern w:val="2"/>
          <w:sz w:val="24"/>
          <w:szCs w:val="24"/>
          <w:lang w:val="en-US" w:eastAsia="zh-CN" w:bidi="ar-SA"/>
        </w:rPr>
        <w:t>至第</w:t>
      </w:r>
      <w:r>
        <w:rPr>
          <w:rFonts w:ascii="Times New Roman" w:hAnsi="Times New Roman" w:eastAsia="宋体" w:cs="Times New Roman"/>
          <w:spacing w:val="1"/>
          <w:kern w:val="2"/>
          <w:sz w:val="24"/>
          <w:szCs w:val="24"/>
          <w:u w:val="single"/>
          <w:lang w:val="en-US" w:eastAsia="zh-CN" w:bidi="ar-SA"/>
        </w:rPr>
        <w:t xml:space="preserve">    </w:t>
      </w:r>
      <w:r>
        <w:rPr>
          <w:rFonts w:ascii="Times New Roman" w:hAnsi="Times New Roman" w:eastAsia="宋体" w:cs="Times New Roman"/>
          <w:spacing w:val="-85"/>
          <w:kern w:val="2"/>
          <w:sz w:val="24"/>
          <w:szCs w:val="24"/>
          <w:lang w:val="en-US" w:eastAsia="zh-CN" w:bidi="ar-SA"/>
        </w:rPr>
        <w:t xml:space="preserve"> </w:t>
      </w:r>
      <w:r>
        <w:rPr>
          <w:rFonts w:ascii="Times New Roman" w:hAnsi="Times New Roman" w:eastAsia="宋体" w:cs="Times New Roman"/>
          <w:spacing w:val="1"/>
          <w:kern w:val="2"/>
          <w:sz w:val="24"/>
          <w:szCs w:val="24"/>
          <w:lang w:val="en-US" w:eastAsia="zh-CN" w:bidi="ar-SA"/>
        </w:rPr>
        <w:t>号)</w:t>
      </w:r>
      <w:r>
        <w:rPr>
          <w:rFonts w:hint="eastAsia" w:ascii="Times New Roman" w:hAnsi="Times New Roman" w:eastAsia="宋体" w:cs="Times New Roman"/>
          <w:spacing w:val="1"/>
          <w:kern w:val="2"/>
          <w:sz w:val="24"/>
          <w:szCs w:val="24"/>
          <w:lang w:val="en-US" w:eastAsia="zh-CN" w:bidi="ar-SA"/>
        </w:rPr>
        <w:t>，</w:t>
      </w:r>
      <w:r>
        <w:rPr>
          <w:rFonts w:ascii="Times New Roman" w:hAnsi="Times New Roman" w:eastAsia="宋体" w:cs="Times New Roman"/>
          <w:spacing w:val="1"/>
          <w:kern w:val="2"/>
          <w:sz w:val="24"/>
          <w:szCs w:val="24"/>
          <w:lang w:val="en-US" w:eastAsia="zh-CN" w:bidi="ar-SA"/>
        </w:rPr>
        <w:t>愿意以人民币(大写)</w:t>
      </w:r>
      <w:r>
        <w:rPr>
          <w:rFonts w:ascii="Times New Roman" w:hAnsi="Times New Roman" w:eastAsia="宋体" w:cs="Times New Roman"/>
          <w:spacing w:val="-92"/>
          <w:kern w:val="2"/>
          <w:sz w:val="24"/>
          <w:szCs w:val="24"/>
          <w:lang w:val="en-US" w:eastAsia="zh-CN" w:bidi="ar-SA"/>
        </w:rPr>
        <w:t xml:space="preserve"> </w:t>
      </w:r>
      <w:r>
        <w:rPr>
          <w:rFonts w:ascii="Times New Roman" w:hAnsi="Times New Roman" w:eastAsia="宋体" w:cs="Times New Roman"/>
          <w:spacing w:val="17"/>
          <w:kern w:val="2"/>
          <w:sz w:val="24"/>
          <w:szCs w:val="24"/>
          <w:u w:val="single"/>
          <w:lang w:val="en-US" w:eastAsia="zh-CN" w:bidi="ar-SA"/>
        </w:rPr>
        <w:t xml:space="preserve">       </w:t>
      </w:r>
      <w:r>
        <w:rPr>
          <w:rFonts w:ascii="Times New Roman" w:hAnsi="Times New Roman" w:eastAsia="宋体" w:cs="Times New Roman"/>
          <w:spacing w:val="-99"/>
          <w:kern w:val="2"/>
          <w:sz w:val="24"/>
          <w:szCs w:val="24"/>
          <w:lang w:val="en-US" w:eastAsia="zh-CN" w:bidi="ar-SA"/>
        </w:rPr>
        <w:t xml:space="preserve"> </w:t>
      </w:r>
      <w:r>
        <w:rPr>
          <w:rFonts w:ascii="Times New Roman" w:hAnsi="Times New Roman" w:eastAsia="宋体" w:cs="Times New Roman"/>
          <w:spacing w:val="1"/>
          <w:kern w:val="2"/>
          <w:sz w:val="24"/>
          <w:szCs w:val="24"/>
          <w:lang w:val="en-US" w:eastAsia="zh-CN" w:bidi="ar-SA"/>
        </w:rPr>
        <w:t>元 ( ¥</w:t>
      </w:r>
      <w:r>
        <w:rPr>
          <w:rFonts w:ascii="Times New Roman" w:hAnsi="Times New Roman" w:eastAsia="宋体" w:cs="Times New Roman"/>
          <w:spacing w:val="-107"/>
          <w:kern w:val="2"/>
          <w:sz w:val="24"/>
          <w:szCs w:val="24"/>
          <w:lang w:val="en-US" w:eastAsia="zh-CN" w:bidi="ar-SA"/>
        </w:rPr>
        <w:t xml:space="preserve"> </w:t>
      </w:r>
      <w:r>
        <w:rPr>
          <w:rFonts w:ascii="Times New Roman" w:hAnsi="Times New Roman" w:eastAsia="宋体" w:cs="Times New Roman"/>
          <w:spacing w:val="15"/>
          <w:kern w:val="2"/>
          <w:sz w:val="24"/>
          <w:szCs w:val="24"/>
          <w:u w:val="single"/>
          <w:lang w:val="en-US" w:eastAsia="zh-CN" w:bidi="ar-SA"/>
        </w:rPr>
        <w:t xml:space="preserve">       </w:t>
      </w:r>
      <w:r>
        <w:rPr>
          <w:rFonts w:ascii="Times New Roman" w:hAnsi="Times New Roman" w:eastAsia="宋体" w:cs="Times New Roman"/>
          <w:spacing w:val="-95"/>
          <w:kern w:val="2"/>
          <w:sz w:val="24"/>
          <w:szCs w:val="24"/>
          <w:lang w:val="en-US" w:eastAsia="zh-CN" w:bidi="ar-SA"/>
        </w:rPr>
        <w:t xml:space="preserve"> </w:t>
      </w:r>
      <w:r>
        <w:rPr>
          <w:rFonts w:ascii="Times New Roman" w:hAnsi="Times New Roman" w:eastAsia="宋体" w:cs="Times New Roman"/>
          <w:spacing w:val="1"/>
          <w:kern w:val="2"/>
          <w:sz w:val="24"/>
          <w:szCs w:val="24"/>
          <w:lang w:val="en-US" w:eastAsia="zh-CN" w:bidi="ar-SA"/>
        </w:rPr>
        <w:t>)的投标总报价，工期</w:t>
      </w:r>
      <w:r>
        <w:rPr>
          <w:rFonts w:ascii="Times New Roman" w:hAnsi="Times New Roman" w:eastAsia="宋体" w:cs="Times New Roman"/>
          <w:spacing w:val="-116"/>
          <w:kern w:val="2"/>
          <w:sz w:val="24"/>
          <w:szCs w:val="24"/>
          <w:lang w:val="en-US" w:eastAsia="zh-CN" w:bidi="ar-SA"/>
        </w:rPr>
        <w:t xml:space="preserve"> </w:t>
      </w:r>
      <w:r>
        <w:rPr>
          <w:rFonts w:ascii="Times New Roman" w:hAnsi="Times New Roman" w:eastAsia="宋体" w:cs="Times New Roman"/>
          <w:spacing w:val="27"/>
          <w:kern w:val="2"/>
          <w:sz w:val="24"/>
          <w:szCs w:val="24"/>
          <w:u w:val="single"/>
          <w:lang w:val="en-US" w:eastAsia="zh-CN" w:bidi="ar-SA"/>
        </w:rPr>
        <w:t xml:space="preserve"> </w:t>
      </w:r>
      <w:r>
        <w:rPr>
          <w:rFonts w:hint="eastAsia" w:ascii="Times New Roman" w:hAnsi="Times New Roman" w:eastAsia="宋体" w:cs="Times New Roman"/>
          <w:spacing w:val="27"/>
          <w:kern w:val="2"/>
          <w:sz w:val="24"/>
          <w:szCs w:val="24"/>
          <w:u w:val="single"/>
          <w:lang w:val="en-US" w:eastAsia="zh-CN" w:bidi="ar-SA"/>
        </w:rPr>
        <w:t>182</w:t>
      </w:r>
      <w:r>
        <w:rPr>
          <w:rFonts w:ascii="Times New Roman" w:hAnsi="Times New Roman" w:eastAsia="宋体" w:cs="Times New Roman"/>
          <w:spacing w:val="27"/>
          <w:kern w:val="2"/>
          <w:sz w:val="24"/>
          <w:szCs w:val="24"/>
          <w:u w:val="single"/>
          <w:lang w:val="en-US" w:eastAsia="zh-CN" w:bidi="ar-SA"/>
        </w:rPr>
        <w:t xml:space="preserve"> </w:t>
      </w:r>
      <w:r>
        <w:rPr>
          <w:rFonts w:ascii="Times New Roman" w:hAnsi="Times New Roman" w:eastAsia="宋体" w:cs="Times New Roman"/>
          <w:spacing w:val="-98"/>
          <w:kern w:val="2"/>
          <w:sz w:val="24"/>
          <w:szCs w:val="24"/>
          <w:lang w:val="en-US" w:eastAsia="zh-CN" w:bidi="ar-SA"/>
        </w:rPr>
        <w:t xml:space="preserve"> </w:t>
      </w:r>
      <w:r>
        <w:rPr>
          <w:rFonts w:ascii="Times New Roman" w:hAnsi="Times New Roman" w:eastAsia="宋体" w:cs="Times New Roman"/>
          <w:spacing w:val="1"/>
          <w:kern w:val="2"/>
          <w:sz w:val="24"/>
          <w:szCs w:val="24"/>
          <w:lang w:val="en-US" w:eastAsia="zh-CN" w:bidi="ar-SA"/>
        </w:rPr>
        <w:t>日历天，</w:t>
      </w:r>
      <w:r>
        <w:rPr>
          <w:rFonts w:ascii="Times New Roman" w:hAnsi="Times New Roman" w:eastAsia="宋体" w:cs="Times New Roman"/>
          <w:spacing w:val="-3"/>
          <w:kern w:val="2"/>
          <w:sz w:val="24"/>
          <w:szCs w:val="24"/>
          <w:lang w:val="en-US" w:eastAsia="zh-CN" w:bidi="ar-SA"/>
        </w:rPr>
        <w:t>按合同约定实施和完成承包工程，修补工程中的任何缺陷，工程质量达到</w:t>
      </w:r>
      <w:r>
        <w:rPr>
          <w:rFonts w:ascii="Times New Roman" w:hAnsi="Times New Roman" w:eastAsia="宋体" w:cs="Times New Roman"/>
          <w:spacing w:val="-102"/>
          <w:kern w:val="2"/>
          <w:sz w:val="24"/>
          <w:szCs w:val="24"/>
          <w:lang w:val="en-US" w:eastAsia="zh-CN" w:bidi="ar-SA"/>
        </w:rPr>
        <w:t xml:space="preserve"> </w:t>
      </w:r>
      <w:r>
        <w:rPr>
          <w:rFonts w:ascii="Times New Roman" w:hAnsi="Times New Roman" w:eastAsia="宋体" w:cs="Times New Roman"/>
          <w:spacing w:val="24"/>
          <w:kern w:val="2"/>
          <w:sz w:val="24"/>
          <w:szCs w:val="24"/>
          <w:u w:val="single"/>
          <w:lang w:val="en-US" w:eastAsia="zh-CN" w:bidi="ar-SA"/>
        </w:rPr>
        <w:t xml:space="preserve"> </w:t>
      </w:r>
      <w:r>
        <w:rPr>
          <w:rFonts w:hint="eastAsia" w:ascii="Times New Roman" w:hAnsi="Times New Roman" w:eastAsia="宋体" w:cs="Times New Roman"/>
          <w:spacing w:val="24"/>
          <w:kern w:val="2"/>
          <w:sz w:val="24"/>
          <w:szCs w:val="24"/>
          <w:u w:val="single"/>
          <w:lang w:val="en-US" w:eastAsia="zh-CN" w:bidi="ar-SA"/>
        </w:rPr>
        <w:t>合格</w:t>
      </w:r>
      <w:r>
        <w:rPr>
          <w:rFonts w:ascii="Times New Roman" w:hAnsi="Times New Roman" w:eastAsia="宋体" w:cs="Times New Roman"/>
          <w:spacing w:val="24"/>
          <w:kern w:val="2"/>
          <w:sz w:val="24"/>
          <w:szCs w:val="24"/>
          <w:u w:val="single"/>
          <w:lang w:val="en-US" w:eastAsia="zh-CN" w:bidi="ar-SA"/>
        </w:rPr>
        <w:t xml:space="preserve"> </w:t>
      </w:r>
      <w:r>
        <w:rPr>
          <w:rFonts w:ascii="Times New Roman" w:hAnsi="Times New Roman" w:eastAsia="宋体" w:cs="Times New Roman"/>
          <w:spacing w:val="-3"/>
          <w:kern w:val="2"/>
          <w:sz w:val="24"/>
          <w:szCs w:val="24"/>
          <w:lang w:val="en-US" w:eastAsia="zh-CN" w:bidi="ar-SA"/>
        </w:rPr>
        <w:t>。</w:t>
      </w:r>
    </w:p>
    <w:p w14:paraId="70A1536F">
      <w:pPr>
        <w:widowControl w:val="0"/>
        <w:spacing w:before="156" w:after="120" w:line="219" w:lineRule="auto"/>
        <w:ind w:left="46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6"/>
          <w:kern w:val="2"/>
          <w:sz w:val="24"/>
          <w:szCs w:val="24"/>
          <w:lang w:val="en-US" w:eastAsia="zh-CN" w:bidi="ar-SA"/>
        </w:rPr>
        <w:t>2.    我方承诺在投标有效期内不修改、撤销投标文件。</w:t>
      </w:r>
    </w:p>
    <w:p w14:paraId="129B3DF3">
      <w:pPr>
        <w:widowControl w:val="0"/>
        <w:spacing w:before="196" w:after="120" w:line="220" w:lineRule="auto"/>
        <w:ind w:left="46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9"/>
          <w:kern w:val="2"/>
          <w:sz w:val="24"/>
          <w:szCs w:val="24"/>
          <w:lang w:val="en-US" w:eastAsia="zh-CN" w:bidi="ar-SA"/>
        </w:rPr>
        <w:t>3.</w:t>
      </w:r>
      <w:r>
        <w:rPr>
          <w:rFonts w:ascii="Times New Roman" w:hAnsi="Times New Roman" w:eastAsia="宋体" w:cs="Times New Roman"/>
          <w:spacing w:val="1"/>
          <w:kern w:val="2"/>
          <w:sz w:val="24"/>
          <w:szCs w:val="24"/>
          <w:lang w:val="en-US" w:eastAsia="zh-CN" w:bidi="ar-SA"/>
        </w:rPr>
        <w:t xml:space="preserve">    </w:t>
      </w:r>
      <w:r>
        <w:rPr>
          <w:rFonts w:ascii="Times New Roman" w:hAnsi="Times New Roman" w:eastAsia="宋体" w:cs="Times New Roman"/>
          <w:spacing w:val="-9"/>
          <w:kern w:val="2"/>
          <w:sz w:val="24"/>
          <w:szCs w:val="24"/>
          <w:lang w:val="en-US" w:eastAsia="zh-CN" w:bidi="ar-SA"/>
        </w:rPr>
        <w:t>如我方中标：</w:t>
      </w:r>
    </w:p>
    <w:p w14:paraId="4AD41C3B">
      <w:pPr>
        <w:widowControl w:val="0"/>
        <w:spacing w:before="177" w:after="120" w:line="219" w:lineRule="auto"/>
        <w:ind w:left="1070"/>
        <w:jc w:val="left"/>
        <w:rPr>
          <w:rFonts w:ascii="Times New Roman" w:hAnsi="Times New Roman" w:eastAsia="宋体" w:cs="Times New Roman"/>
          <w:spacing w:val="3"/>
          <w:kern w:val="2"/>
          <w:sz w:val="24"/>
          <w:szCs w:val="24"/>
          <w:lang w:val="en-US" w:eastAsia="zh-CN" w:bidi="ar-SA"/>
        </w:rPr>
      </w:pPr>
      <w:r>
        <w:rPr>
          <w:rFonts w:ascii="Times New Roman" w:hAnsi="Times New Roman" w:eastAsia="宋体" w:cs="Times New Roman"/>
          <w:spacing w:val="3"/>
          <w:kern w:val="2"/>
          <w:sz w:val="24"/>
          <w:szCs w:val="24"/>
          <w:lang w:val="en-US" w:eastAsia="zh-CN" w:bidi="ar-SA"/>
        </w:rPr>
        <w:t>(1)我方承诺在收到中标通知书后，在中标通知书规定的期限内与你方签订合同。</w:t>
      </w:r>
    </w:p>
    <w:p w14:paraId="4C0E2D08">
      <w:pPr>
        <w:widowControl w:val="0"/>
        <w:spacing w:before="177" w:after="120" w:line="219" w:lineRule="auto"/>
        <w:ind w:left="1070"/>
        <w:jc w:val="left"/>
        <w:rPr>
          <w:rFonts w:ascii="Times New Roman" w:hAnsi="Times New Roman" w:eastAsia="宋体" w:cs="Times New Roman"/>
          <w:spacing w:val="3"/>
          <w:kern w:val="2"/>
          <w:sz w:val="24"/>
          <w:szCs w:val="24"/>
          <w:lang w:val="en-US" w:eastAsia="zh-CN" w:bidi="ar-SA"/>
        </w:rPr>
      </w:pPr>
      <w:r>
        <w:rPr>
          <w:rFonts w:ascii="Times New Roman" w:hAnsi="Times New Roman" w:eastAsia="宋体" w:cs="Times New Roman"/>
          <w:spacing w:val="3"/>
          <w:kern w:val="2"/>
          <w:sz w:val="24"/>
          <w:szCs w:val="24"/>
          <w:lang w:val="en-US" w:eastAsia="zh-CN" w:bidi="ar-SA"/>
        </w:rPr>
        <w:t>(2)随同本投标函递交的投标函附录属于合同文件的组成部分。</w:t>
      </w:r>
    </w:p>
    <w:p w14:paraId="24500440">
      <w:pPr>
        <w:widowControl w:val="0"/>
        <w:spacing w:before="177" w:after="120" w:line="219" w:lineRule="auto"/>
        <w:ind w:left="107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3"/>
          <w:kern w:val="2"/>
          <w:sz w:val="24"/>
          <w:szCs w:val="24"/>
          <w:lang w:val="en-US" w:eastAsia="zh-CN" w:bidi="ar-SA"/>
        </w:rPr>
        <w:t>(3)我方承诺按照招标文件规定向你方递交履约担保。</w:t>
      </w:r>
    </w:p>
    <w:p w14:paraId="56324EE3">
      <w:pPr>
        <w:widowControl w:val="0"/>
        <w:spacing w:before="185" w:after="120" w:line="219" w:lineRule="auto"/>
        <w:ind w:left="107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2"/>
          <w:kern w:val="2"/>
          <w:sz w:val="24"/>
          <w:szCs w:val="24"/>
          <w:lang w:val="en-US" w:eastAsia="zh-CN" w:bidi="ar-SA"/>
        </w:rPr>
        <w:t>(4)我方承诺在合同约定的期限内完成并移交全部合同工程。</w:t>
      </w:r>
    </w:p>
    <w:p w14:paraId="7687C4E1">
      <w:pPr>
        <w:widowControl w:val="0"/>
        <w:spacing w:before="185" w:after="120" w:line="219" w:lineRule="auto"/>
        <w:ind w:left="46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6"/>
          <w:kern w:val="2"/>
          <w:sz w:val="24"/>
          <w:szCs w:val="24"/>
          <w:lang w:val="en-US" w:eastAsia="zh-CN" w:bidi="ar-SA"/>
        </w:rPr>
        <w:t>4.    我方在此声明，所递交的投标文件及有关资料内容完整、真实和准确。</w:t>
      </w:r>
    </w:p>
    <w:p w14:paraId="58BFB6C0">
      <w:pPr>
        <w:widowControl w:val="0"/>
        <w:spacing w:before="165" w:after="120" w:line="372" w:lineRule="auto"/>
        <w:ind w:right="40" w:firstLine="460"/>
        <w:jc w:val="left"/>
        <w:rPr>
          <w:rFonts w:ascii="Times New Roman" w:hAnsi="Times New Roman" w:eastAsia="宋体" w:cs="Times New Roman"/>
          <w:spacing w:val="5"/>
          <w:kern w:val="2"/>
          <w:sz w:val="24"/>
          <w:szCs w:val="24"/>
          <w:lang w:val="en-US" w:eastAsia="zh-CN" w:bidi="ar-SA"/>
        </w:rPr>
      </w:pPr>
      <w:r>
        <w:rPr>
          <w:rFonts w:ascii="Times New Roman" w:hAnsi="Times New Roman" w:eastAsia="宋体" w:cs="Times New Roman"/>
          <w:spacing w:val="5"/>
          <w:kern w:val="2"/>
          <w:sz w:val="24"/>
          <w:szCs w:val="24"/>
          <w:lang w:val="en-US" w:eastAsia="zh-CN" w:bidi="ar-SA"/>
        </w:rPr>
        <w:t>5.   在合同协议书正式签署生效之前，本投标函连同你方的中标通知书将构成我们双方之间共同遵守的文件，对双方具有约束力。</w:t>
      </w:r>
    </w:p>
    <w:p w14:paraId="75C455BD">
      <w:pPr>
        <w:widowControl w:val="0"/>
        <w:spacing w:before="186" w:after="120" w:line="219" w:lineRule="auto"/>
        <w:ind w:left="46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1"/>
          <w:kern w:val="2"/>
          <w:sz w:val="24"/>
          <w:szCs w:val="24"/>
          <w:lang w:val="en-US" w:eastAsia="zh-CN" w:bidi="ar-SA"/>
        </w:rPr>
        <w:t>6.   (其他补充说明)</w:t>
      </w:r>
      <w:r>
        <w:rPr>
          <w:rFonts w:hint="eastAsia" w:ascii="Times New Roman" w:hAnsi="Times New Roman" w:eastAsia="宋体" w:cs="Times New Roman"/>
          <w:spacing w:val="1"/>
          <w:kern w:val="2"/>
          <w:sz w:val="24"/>
          <w:szCs w:val="24"/>
          <w:u w:val="single"/>
          <w:lang w:val="en-US" w:eastAsia="zh-CN" w:bidi="ar-SA"/>
        </w:rPr>
        <w:t xml:space="preserve">         </w:t>
      </w:r>
      <w:r>
        <w:rPr>
          <w:rFonts w:hint="eastAsia" w:ascii="Times New Roman" w:hAnsi="Times New Roman" w:eastAsia="宋体" w:cs="Times New Roman"/>
          <w:spacing w:val="1"/>
          <w:kern w:val="2"/>
          <w:sz w:val="24"/>
          <w:szCs w:val="24"/>
          <w:lang w:val="en-US" w:eastAsia="zh-CN" w:bidi="ar-SA"/>
        </w:rPr>
        <w:t xml:space="preserve"> </w:t>
      </w:r>
      <w:r>
        <w:rPr>
          <w:rFonts w:ascii="Times New Roman" w:hAnsi="Times New Roman" w:eastAsia="宋体" w:cs="Times New Roman"/>
          <w:spacing w:val="1"/>
          <w:kern w:val="2"/>
          <w:sz w:val="24"/>
          <w:szCs w:val="24"/>
          <w:lang w:val="en-US" w:eastAsia="zh-CN" w:bidi="ar-SA"/>
        </w:rPr>
        <w:t>。</w:t>
      </w:r>
    </w:p>
    <w:p w14:paraId="4519D578">
      <w:pPr>
        <w:spacing w:line="330" w:lineRule="auto"/>
        <w:rPr>
          <w:rFonts w:ascii="Arial" w:hAnsi="Times New Roman" w:eastAsia="宋体" w:cs="Times New Roman"/>
          <w:szCs w:val="20"/>
        </w:rPr>
      </w:pPr>
    </w:p>
    <w:p w14:paraId="058236A5">
      <w:pPr>
        <w:spacing w:line="331" w:lineRule="auto"/>
        <w:rPr>
          <w:rFonts w:ascii="Arial" w:hAnsi="Times New Roman" w:eastAsia="宋体" w:cs="Times New Roman"/>
          <w:szCs w:val="20"/>
        </w:rPr>
      </w:pPr>
    </w:p>
    <w:p w14:paraId="73DD863D">
      <w:pPr>
        <w:widowControl w:val="0"/>
        <w:spacing w:before="78" w:after="120" w:line="228" w:lineRule="auto"/>
        <w:ind w:left="18" w:hanging="18" w:hangingChars="8"/>
        <w:jc w:val="center"/>
        <w:rPr>
          <w:rFonts w:ascii="Arial" w:hAnsi="Times New Roman" w:eastAsia="宋体" w:cs="Times New Roman"/>
          <w:kern w:val="2"/>
          <w:sz w:val="21"/>
          <w:lang w:val="en-US" w:eastAsia="zh-CN" w:bidi="ar-SA"/>
        </w:rPr>
      </w:pPr>
      <w:r>
        <w:rPr>
          <w:rFonts w:hint="eastAsia" w:ascii="Times New Roman" w:hAnsi="Times New Roman" w:eastAsia="宋体" w:cs="Times New Roman"/>
          <w:spacing w:val="-7"/>
          <w:kern w:val="2"/>
          <w:sz w:val="24"/>
          <w:szCs w:val="24"/>
          <w:lang w:val="en-US" w:eastAsia="zh-CN" w:bidi="ar-SA"/>
        </w:rPr>
        <w:t xml:space="preserve">                                    </w:t>
      </w:r>
      <w:r>
        <w:rPr>
          <w:rFonts w:ascii="Times New Roman" w:hAnsi="Times New Roman" w:eastAsia="宋体" w:cs="Times New Roman"/>
          <w:spacing w:val="-7"/>
          <w:kern w:val="2"/>
          <w:sz w:val="24"/>
          <w:szCs w:val="24"/>
          <w:lang w:val="en-US" w:eastAsia="zh-CN" w:bidi="ar-SA"/>
        </w:rPr>
        <w:t xml:space="preserve">投标人： </w:t>
      </w:r>
      <w:r>
        <w:rPr>
          <w:rFonts w:ascii="Times New Roman" w:hAnsi="Times New Roman" w:eastAsia="宋体" w:cs="Times New Roman"/>
          <w:spacing w:val="-7"/>
          <w:kern w:val="2"/>
          <w:sz w:val="24"/>
          <w:szCs w:val="24"/>
          <w:u w:val="single"/>
          <w:lang w:val="en-US" w:eastAsia="zh-CN" w:bidi="ar-SA"/>
        </w:rPr>
        <w:t xml:space="preserve">                     </w:t>
      </w:r>
      <w:r>
        <w:rPr>
          <w:rFonts w:ascii="Times New Roman" w:hAnsi="Times New Roman" w:eastAsia="宋体" w:cs="Times New Roman"/>
          <w:spacing w:val="-7"/>
          <w:kern w:val="2"/>
          <w:sz w:val="24"/>
          <w:szCs w:val="24"/>
          <w:lang w:val="en-US" w:eastAsia="zh-CN" w:bidi="ar-SA"/>
        </w:rPr>
        <w:t xml:space="preserve"> (盖单</w:t>
      </w:r>
      <w:r>
        <w:rPr>
          <w:rFonts w:hint="eastAsia" w:ascii="Times New Roman" w:hAnsi="Times New Roman" w:eastAsia="宋体" w:cs="Times New Roman"/>
          <w:spacing w:val="-7"/>
          <w:kern w:val="2"/>
          <w:sz w:val="24"/>
          <w:szCs w:val="24"/>
          <w:lang w:val="en-US" w:eastAsia="zh-CN" w:bidi="ar-SA"/>
        </w:rPr>
        <w:t>位</w:t>
      </w:r>
      <w:r>
        <w:rPr>
          <w:rFonts w:ascii="Times New Roman" w:hAnsi="Times New Roman" w:eastAsia="宋体" w:cs="Times New Roman"/>
          <w:spacing w:val="-7"/>
          <w:kern w:val="2"/>
          <w:sz w:val="24"/>
          <w:szCs w:val="24"/>
          <w:lang w:val="en-US" w:eastAsia="zh-CN" w:bidi="ar-SA"/>
        </w:rPr>
        <w:t>章)</w:t>
      </w:r>
    </w:p>
    <w:p w14:paraId="163EF3A5">
      <w:pPr>
        <w:widowControl w:val="0"/>
        <w:spacing w:before="78" w:after="120" w:line="228" w:lineRule="auto"/>
        <w:ind w:left="18" w:hanging="18" w:hangingChars="8"/>
        <w:jc w:val="center"/>
        <w:rPr>
          <w:rFonts w:hint="eastAsia" w:ascii="Times New Roman" w:hAnsi="Times New Roman" w:eastAsia="宋体" w:cs="Times New Roman"/>
          <w:spacing w:val="-7"/>
          <w:kern w:val="2"/>
          <w:sz w:val="24"/>
          <w:szCs w:val="24"/>
          <w:lang w:val="en-US" w:eastAsia="zh-CN" w:bidi="ar-SA"/>
        </w:rPr>
      </w:pPr>
      <w:r>
        <w:rPr>
          <w:rFonts w:hint="eastAsia" w:ascii="Times New Roman" w:hAnsi="Times New Roman" w:eastAsia="宋体" w:cs="Times New Roman"/>
          <w:spacing w:val="-7"/>
          <w:kern w:val="2"/>
          <w:sz w:val="24"/>
          <w:szCs w:val="24"/>
          <w:lang w:val="en-US" w:eastAsia="zh-CN" w:bidi="ar-SA"/>
        </w:rPr>
        <w:t xml:space="preserve">                            </w:t>
      </w:r>
    </w:p>
    <w:p w14:paraId="3C6CAC59">
      <w:pPr>
        <w:widowControl w:val="0"/>
        <w:spacing w:before="78" w:after="120" w:line="228" w:lineRule="auto"/>
        <w:ind w:left="18" w:hanging="18" w:hangingChars="8"/>
        <w:jc w:val="center"/>
        <w:rPr>
          <w:rFonts w:ascii="Times New Roman" w:hAnsi="Times New Roman" w:eastAsia="宋体" w:cs="Times New Roman"/>
          <w:spacing w:val="-7"/>
          <w:kern w:val="2"/>
          <w:sz w:val="24"/>
          <w:szCs w:val="24"/>
          <w:lang w:val="en-US" w:eastAsia="zh-CN" w:bidi="ar-SA"/>
        </w:rPr>
      </w:pPr>
      <w:r>
        <w:rPr>
          <w:rFonts w:hint="eastAsia" w:ascii="Times New Roman" w:hAnsi="Times New Roman" w:eastAsia="宋体" w:cs="Times New Roman"/>
          <w:spacing w:val="-7"/>
          <w:kern w:val="2"/>
          <w:sz w:val="24"/>
          <w:szCs w:val="24"/>
          <w:lang w:val="en-US" w:eastAsia="zh-CN" w:bidi="ar-SA"/>
        </w:rPr>
        <w:t xml:space="preserve">                                       </w:t>
      </w:r>
      <w:r>
        <w:rPr>
          <w:rFonts w:ascii="Times New Roman" w:hAnsi="Times New Roman" w:eastAsia="宋体" w:cs="Times New Roman"/>
          <w:spacing w:val="-7"/>
          <w:kern w:val="2"/>
          <w:sz w:val="24"/>
          <w:szCs w:val="24"/>
          <w:lang w:val="en-US" w:eastAsia="zh-CN" w:bidi="ar-SA"/>
        </w:rPr>
        <w:t>法定代表人或其委托代理人：</w:t>
      </w:r>
      <w:r>
        <w:rPr>
          <w:rFonts w:ascii="Times New Roman" w:hAnsi="Times New Roman" w:eastAsia="宋体" w:cs="Times New Roman"/>
          <w:spacing w:val="-7"/>
          <w:kern w:val="2"/>
          <w:sz w:val="24"/>
          <w:szCs w:val="24"/>
          <w:u w:val="single"/>
          <w:lang w:val="en-US" w:eastAsia="zh-CN" w:bidi="ar-SA"/>
        </w:rPr>
        <w:t xml:space="preserve"> </w:t>
      </w:r>
      <w:r>
        <w:rPr>
          <w:rFonts w:hint="eastAsia" w:ascii="Times New Roman" w:hAnsi="Times New Roman" w:eastAsia="宋体" w:cs="Times New Roman"/>
          <w:spacing w:val="-7"/>
          <w:kern w:val="2"/>
          <w:sz w:val="24"/>
          <w:szCs w:val="24"/>
          <w:u w:val="single"/>
          <w:lang w:val="en-US" w:eastAsia="zh-CN" w:bidi="ar-SA"/>
        </w:rPr>
        <w:t xml:space="preserve"> </w:t>
      </w:r>
      <w:r>
        <w:rPr>
          <w:rFonts w:ascii="Times New Roman" w:hAnsi="Times New Roman" w:eastAsia="宋体" w:cs="Times New Roman"/>
          <w:spacing w:val="-7"/>
          <w:kern w:val="2"/>
          <w:sz w:val="24"/>
          <w:szCs w:val="24"/>
          <w:u w:val="single"/>
          <w:lang w:val="en-US" w:eastAsia="zh-CN" w:bidi="ar-SA"/>
        </w:rPr>
        <w:t xml:space="preserve"> </w:t>
      </w:r>
      <w:r>
        <w:rPr>
          <w:rFonts w:ascii="Times New Roman" w:hAnsi="Times New Roman" w:eastAsia="宋体" w:cs="Times New Roman"/>
          <w:spacing w:val="-7"/>
          <w:kern w:val="2"/>
          <w:sz w:val="24"/>
          <w:szCs w:val="24"/>
          <w:lang w:val="en-US" w:eastAsia="zh-CN" w:bidi="ar-SA"/>
        </w:rPr>
        <w:t>( 签字或 盖章)</w:t>
      </w:r>
    </w:p>
    <w:p w14:paraId="3C218493">
      <w:pPr>
        <w:widowControl w:val="0"/>
        <w:spacing w:before="78" w:after="120" w:line="228" w:lineRule="auto"/>
        <w:ind w:left="18" w:hanging="18" w:hangingChars="8"/>
        <w:jc w:val="center"/>
        <w:rPr>
          <w:rFonts w:ascii="Times New Roman" w:hAnsi="Times New Roman" w:eastAsia="宋体" w:cs="Times New Roman"/>
          <w:spacing w:val="-7"/>
          <w:kern w:val="2"/>
          <w:sz w:val="24"/>
          <w:szCs w:val="24"/>
          <w:lang w:val="en-US" w:eastAsia="zh-CN" w:bidi="ar-SA"/>
        </w:rPr>
      </w:pPr>
      <w:r>
        <w:rPr>
          <w:rFonts w:hint="eastAsia" w:ascii="Times New Roman" w:hAnsi="Times New Roman" w:eastAsia="宋体" w:cs="Times New Roman"/>
          <w:spacing w:val="-7"/>
          <w:kern w:val="2"/>
          <w:sz w:val="24"/>
          <w:szCs w:val="24"/>
          <w:lang w:val="en-US" w:eastAsia="zh-CN" w:bidi="ar-SA"/>
        </w:rPr>
        <w:t xml:space="preserve">    </w:t>
      </w:r>
      <w:r>
        <w:rPr>
          <w:rFonts w:ascii="Times New Roman" w:hAnsi="Times New Roman" w:eastAsia="宋体" w:cs="Times New Roman"/>
          <w:spacing w:val="-7"/>
          <w:kern w:val="2"/>
          <w:sz w:val="24"/>
          <w:szCs w:val="24"/>
          <w:lang w:val="en-US" w:eastAsia="zh-CN" w:bidi="ar-SA"/>
        </w:rPr>
        <w:t>地</w:t>
      </w:r>
      <w:r>
        <w:rPr>
          <w:rFonts w:hint="eastAsia" w:ascii="Times New Roman" w:hAnsi="Times New Roman" w:eastAsia="宋体" w:cs="Times New Roman"/>
          <w:spacing w:val="-7"/>
          <w:kern w:val="2"/>
          <w:sz w:val="24"/>
          <w:szCs w:val="24"/>
          <w:lang w:val="en-US" w:eastAsia="zh-CN" w:bidi="ar-SA"/>
        </w:rPr>
        <w:t xml:space="preserve">  </w:t>
      </w:r>
      <w:r>
        <w:rPr>
          <w:rFonts w:ascii="Times New Roman" w:hAnsi="Times New Roman" w:eastAsia="宋体" w:cs="Times New Roman"/>
          <w:spacing w:val="-7"/>
          <w:kern w:val="2"/>
          <w:sz w:val="24"/>
          <w:szCs w:val="24"/>
          <w:lang w:val="en-US" w:eastAsia="zh-CN" w:bidi="ar-SA"/>
        </w:rPr>
        <w:t>址：</w:t>
      </w:r>
    </w:p>
    <w:p w14:paraId="06AF74B3">
      <w:pPr>
        <w:widowControl w:val="0"/>
        <w:spacing w:before="78" w:after="120" w:line="228" w:lineRule="auto"/>
        <w:ind w:left="18" w:hanging="18" w:hangingChars="8"/>
        <w:jc w:val="center"/>
        <w:rPr>
          <w:rFonts w:ascii="Times New Roman" w:hAnsi="Times New Roman" w:eastAsia="宋体" w:cs="Times New Roman"/>
          <w:spacing w:val="-7"/>
          <w:kern w:val="2"/>
          <w:sz w:val="24"/>
          <w:szCs w:val="24"/>
          <w:lang w:val="en-US" w:eastAsia="zh-CN" w:bidi="ar-SA"/>
        </w:rPr>
      </w:pPr>
      <w:r>
        <w:rPr>
          <w:rFonts w:hint="eastAsia" w:ascii="Times New Roman" w:hAnsi="Times New Roman" w:eastAsia="宋体" w:cs="Times New Roman"/>
          <w:spacing w:val="-7"/>
          <w:kern w:val="2"/>
          <w:sz w:val="24"/>
          <w:szCs w:val="24"/>
          <w:lang w:val="en-US" w:eastAsia="zh-CN" w:bidi="ar-SA"/>
        </w:rPr>
        <w:t xml:space="preserve">    </w:t>
      </w:r>
      <w:r>
        <w:rPr>
          <w:rFonts w:ascii="Times New Roman" w:hAnsi="Times New Roman" w:eastAsia="宋体" w:cs="Times New Roman"/>
          <w:spacing w:val="-7"/>
          <w:kern w:val="2"/>
          <w:sz w:val="24"/>
          <w:szCs w:val="24"/>
          <w:lang w:val="en-US" w:eastAsia="zh-CN" w:bidi="ar-SA"/>
        </w:rPr>
        <w:t>网</w:t>
      </w:r>
      <w:r>
        <w:rPr>
          <w:rFonts w:hint="eastAsia" w:ascii="Times New Roman" w:hAnsi="Times New Roman" w:eastAsia="宋体" w:cs="Times New Roman"/>
          <w:spacing w:val="-7"/>
          <w:kern w:val="2"/>
          <w:sz w:val="24"/>
          <w:szCs w:val="24"/>
          <w:lang w:val="en-US" w:eastAsia="zh-CN" w:bidi="ar-SA"/>
        </w:rPr>
        <w:t xml:space="preserve">  </w:t>
      </w:r>
      <w:r>
        <w:rPr>
          <w:rFonts w:ascii="Times New Roman" w:hAnsi="Times New Roman" w:eastAsia="宋体" w:cs="Times New Roman"/>
          <w:spacing w:val="-7"/>
          <w:kern w:val="2"/>
          <w:sz w:val="24"/>
          <w:szCs w:val="24"/>
          <w:lang w:val="en-US" w:eastAsia="zh-CN" w:bidi="ar-SA"/>
        </w:rPr>
        <w:t>址：</w:t>
      </w:r>
    </w:p>
    <w:p w14:paraId="33EBE89D">
      <w:pPr>
        <w:widowControl w:val="0"/>
        <w:spacing w:before="78" w:after="120" w:line="228" w:lineRule="auto"/>
        <w:ind w:left="18" w:hanging="18" w:hangingChars="8"/>
        <w:jc w:val="center"/>
        <w:rPr>
          <w:rFonts w:ascii="Times New Roman" w:hAnsi="Times New Roman" w:eastAsia="宋体" w:cs="Times New Roman"/>
          <w:spacing w:val="-7"/>
          <w:kern w:val="2"/>
          <w:sz w:val="24"/>
          <w:szCs w:val="24"/>
          <w:lang w:val="en-US" w:eastAsia="zh-CN" w:bidi="ar-SA"/>
        </w:rPr>
      </w:pPr>
      <w:r>
        <w:rPr>
          <w:rFonts w:hint="eastAsia" w:ascii="Times New Roman" w:hAnsi="Times New Roman" w:eastAsia="宋体" w:cs="Times New Roman"/>
          <w:spacing w:val="-7"/>
          <w:kern w:val="2"/>
          <w:sz w:val="24"/>
          <w:szCs w:val="24"/>
          <w:lang w:val="en-US" w:eastAsia="zh-CN" w:bidi="ar-SA"/>
        </w:rPr>
        <w:t xml:space="preserve">    </w:t>
      </w:r>
      <w:r>
        <w:rPr>
          <w:rFonts w:ascii="Times New Roman" w:hAnsi="Times New Roman" w:eastAsia="宋体" w:cs="Times New Roman"/>
          <w:spacing w:val="-7"/>
          <w:kern w:val="2"/>
          <w:sz w:val="24"/>
          <w:szCs w:val="24"/>
          <w:lang w:val="en-US" w:eastAsia="zh-CN" w:bidi="ar-SA"/>
        </w:rPr>
        <w:t>电</w:t>
      </w:r>
      <w:r>
        <w:rPr>
          <w:rFonts w:hint="eastAsia" w:ascii="Times New Roman" w:hAnsi="Times New Roman" w:eastAsia="宋体" w:cs="Times New Roman"/>
          <w:spacing w:val="-7"/>
          <w:kern w:val="2"/>
          <w:sz w:val="24"/>
          <w:szCs w:val="24"/>
          <w:lang w:val="en-US" w:eastAsia="zh-CN" w:bidi="ar-SA"/>
        </w:rPr>
        <w:t xml:space="preserve">  </w:t>
      </w:r>
      <w:r>
        <w:rPr>
          <w:rFonts w:ascii="Times New Roman" w:hAnsi="Times New Roman" w:eastAsia="宋体" w:cs="Times New Roman"/>
          <w:spacing w:val="-7"/>
          <w:kern w:val="2"/>
          <w:sz w:val="24"/>
          <w:szCs w:val="24"/>
          <w:lang w:val="en-US" w:eastAsia="zh-CN" w:bidi="ar-SA"/>
        </w:rPr>
        <w:t>话：</w:t>
      </w:r>
    </w:p>
    <w:p w14:paraId="20BBC025">
      <w:pPr>
        <w:widowControl w:val="0"/>
        <w:spacing w:before="78" w:after="120" w:line="228" w:lineRule="auto"/>
        <w:ind w:left="18" w:hanging="18" w:hangingChars="8"/>
        <w:jc w:val="center"/>
        <w:rPr>
          <w:rFonts w:ascii="Times New Roman" w:hAnsi="Times New Roman" w:eastAsia="宋体" w:cs="Times New Roman"/>
          <w:spacing w:val="-7"/>
          <w:kern w:val="2"/>
          <w:sz w:val="24"/>
          <w:szCs w:val="24"/>
          <w:lang w:val="en-US" w:eastAsia="zh-CN" w:bidi="ar-SA"/>
        </w:rPr>
      </w:pPr>
      <w:r>
        <w:rPr>
          <w:rFonts w:hint="eastAsia" w:ascii="Times New Roman" w:hAnsi="Times New Roman" w:eastAsia="宋体" w:cs="Times New Roman"/>
          <w:spacing w:val="-7"/>
          <w:kern w:val="2"/>
          <w:sz w:val="24"/>
          <w:szCs w:val="24"/>
          <w:lang w:val="en-US" w:eastAsia="zh-CN" w:bidi="ar-SA"/>
        </w:rPr>
        <w:t xml:space="preserve">    </w:t>
      </w:r>
      <w:r>
        <w:rPr>
          <w:rFonts w:ascii="Times New Roman" w:hAnsi="Times New Roman" w:eastAsia="宋体" w:cs="Times New Roman"/>
          <w:spacing w:val="-7"/>
          <w:kern w:val="2"/>
          <w:sz w:val="24"/>
          <w:szCs w:val="24"/>
          <w:lang w:val="en-US" w:eastAsia="zh-CN" w:bidi="ar-SA"/>
        </w:rPr>
        <w:t>传</w:t>
      </w:r>
      <w:r>
        <w:rPr>
          <w:rFonts w:hint="eastAsia" w:ascii="Times New Roman" w:hAnsi="Times New Roman" w:eastAsia="宋体" w:cs="Times New Roman"/>
          <w:spacing w:val="-7"/>
          <w:kern w:val="2"/>
          <w:sz w:val="24"/>
          <w:szCs w:val="24"/>
          <w:lang w:val="en-US" w:eastAsia="zh-CN" w:bidi="ar-SA"/>
        </w:rPr>
        <w:t xml:space="preserve">  </w:t>
      </w:r>
      <w:r>
        <w:rPr>
          <w:rFonts w:ascii="Times New Roman" w:hAnsi="Times New Roman" w:eastAsia="宋体" w:cs="Times New Roman"/>
          <w:spacing w:val="-7"/>
          <w:kern w:val="2"/>
          <w:sz w:val="24"/>
          <w:szCs w:val="24"/>
          <w:lang w:val="en-US" w:eastAsia="zh-CN" w:bidi="ar-SA"/>
        </w:rPr>
        <w:t>真：</w:t>
      </w:r>
    </w:p>
    <w:p w14:paraId="35B7F67C">
      <w:pPr>
        <w:widowControl w:val="0"/>
        <w:spacing w:before="78" w:after="120" w:line="228" w:lineRule="auto"/>
        <w:ind w:left="18" w:hanging="18" w:hangingChars="8"/>
        <w:jc w:val="center"/>
        <w:rPr>
          <w:rFonts w:ascii="Times New Roman" w:hAnsi="Times New Roman" w:eastAsia="宋体" w:cs="Times New Roman"/>
          <w:spacing w:val="-7"/>
          <w:kern w:val="2"/>
          <w:sz w:val="24"/>
          <w:szCs w:val="24"/>
          <w:lang w:val="en-US" w:eastAsia="zh-CN" w:bidi="ar-SA"/>
        </w:rPr>
      </w:pPr>
      <w:r>
        <w:rPr>
          <w:rFonts w:hint="eastAsia" w:ascii="Times New Roman" w:hAnsi="Times New Roman" w:eastAsia="宋体" w:cs="Times New Roman"/>
          <w:spacing w:val="-7"/>
          <w:kern w:val="2"/>
          <w:sz w:val="24"/>
          <w:szCs w:val="24"/>
          <w:lang w:val="en-US" w:eastAsia="zh-CN" w:bidi="ar-SA"/>
        </w:rPr>
        <w:t xml:space="preserve">       </w:t>
      </w:r>
      <w:r>
        <w:rPr>
          <w:rFonts w:ascii="Times New Roman" w:hAnsi="Times New Roman" w:eastAsia="宋体" w:cs="Times New Roman"/>
          <w:spacing w:val="-7"/>
          <w:kern w:val="2"/>
          <w:sz w:val="24"/>
          <w:szCs w:val="24"/>
          <w:lang w:val="en-US" w:eastAsia="zh-CN" w:bidi="ar-SA"/>
        </w:rPr>
        <w:t>邮政编码：</w:t>
      </w:r>
    </w:p>
    <w:p w14:paraId="45EBF673">
      <w:pPr>
        <w:widowControl w:val="0"/>
        <w:spacing w:before="78" w:after="120" w:line="228" w:lineRule="auto"/>
        <w:ind w:left="18" w:hanging="18" w:hangingChars="8"/>
        <w:jc w:val="right"/>
        <w:rPr>
          <w:rFonts w:ascii="Times New Roman" w:hAnsi="Times New Roman" w:eastAsia="宋体" w:cs="Times New Roman"/>
          <w:spacing w:val="-7"/>
          <w:kern w:val="2"/>
          <w:sz w:val="24"/>
          <w:szCs w:val="24"/>
          <w:lang w:val="en-US" w:eastAsia="zh-CN" w:bidi="ar-SA"/>
        </w:rPr>
      </w:pPr>
      <w:r>
        <w:rPr>
          <w:rFonts w:ascii="Times New Roman" w:hAnsi="Times New Roman" w:eastAsia="宋体" w:cs="Times New Roman"/>
          <w:spacing w:val="-7"/>
          <w:kern w:val="2"/>
          <w:sz w:val="24"/>
          <w:szCs w:val="24"/>
          <w:lang w:val="en-US" w:eastAsia="zh-CN" w:bidi="ar-SA"/>
        </w:rPr>
        <w:tab/>
      </w:r>
      <w:r>
        <w:rPr>
          <w:rFonts w:ascii="Times New Roman" w:hAnsi="Times New Roman" w:eastAsia="宋体" w:cs="Times New Roman"/>
          <w:spacing w:val="-7"/>
          <w:kern w:val="2"/>
          <w:sz w:val="24"/>
          <w:szCs w:val="24"/>
          <w:lang w:val="en-US" w:eastAsia="zh-CN" w:bidi="ar-SA"/>
        </w:rPr>
        <w:t>年        月       日</w:t>
      </w:r>
    </w:p>
    <w:p w14:paraId="7AD30429">
      <w:pPr>
        <w:spacing w:line="230" w:lineRule="auto"/>
        <w:rPr>
          <w:sz w:val="24"/>
          <w:szCs w:val="24"/>
        </w:rPr>
        <w:sectPr>
          <w:pgSz w:w="11860" w:h="16740"/>
          <w:pgMar w:top="1080" w:right="1350" w:bottom="0" w:left="1470" w:header="340" w:footer="567" w:gutter="0"/>
          <w:pgNumType w:fmt="decimal"/>
          <w:cols w:space="720" w:num="1"/>
        </w:sectPr>
      </w:pPr>
    </w:p>
    <w:p w14:paraId="40A46828">
      <w:pPr>
        <w:widowControl w:val="0"/>
        <w:spacing w:before="47" w:after="120" w:line="219" w:lineRule="auto"/>
        <w:jc w:val="center"/>
        <w:outlineLvl w:val="2"/>
        <w:rPr>
          <w:rFonts w:hint="eastAsia" w:ascii="黑体" w:hAnsi="黑体" w:eastAsia="黑体" w:cs="黑体"/>
          <w:spacing w:val="27"/>
          <w:kern w:val="2"/>
          <w:sz w:val="32"/>
          <w:szCs w:val="32"/>
          <w:lang w:val="en-US" w:eastAsia="zh-CN" w:bidi="ar-SA"/>
        </w:rPr>
      </w:pPr>
      <w:bookmarkStart w:id="41" w:name="_Toc14681"/>
      <w:r>
        <w:rPr>
          <w:rFonts w:hint="eastAsia" w:ascii="黑体" w:hAnsi="黑体" w:eastAsia="黑体" w:cs="黑体"/>
          <w:spacing w:val="27"/>
          <w:kern w:val="2"/>
          <w:sz w:val="32"/>
          <w:szCs w:val="32"/>
          <w:lang w:val="en-US" w:eastAsia="zh-CN" w:bidi="ar-SA"/>
        </w:rPr>
        <w:t>(二)投标函附录</w:t>
      </w:r>
      <w:bookmarkEnd w:id="41"/>
    </w:p>
    <w:p w14:paraId="0496AF0A">
      <w:pPr>
        <w:spacing w:line="158" w:lineRule="exact"/>
        <w:rPr>
          <w:rFonts w:ascii="Times New Roman" w:hAnsi="Times New Roman" w:eastAsia="宋体" w:cs="Times New Roman"/>
          <w:szCs w:val="20"/>
        </w:rPr>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2697"/>
        <w:gridCol w:w="3586"/>
        <w:gridCol w:w="1793"/>
      </w:tblGrid>
      <w:tr w14:paraId="6D736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24" w:type="dxa"/>
            <w:noWrap w:val="0"/>
            <w:vAlign w:val="top"/>
          </w:tcPr>
          <w:p w14:paraId="31CF831F">
            <w:pPr>
              <w:widowControl/>
              <w:autoSpaceDE w:val="0"/>
              <w:autoSpaceDN w:val="0"/>
              <w:spacing w:before="194" w:after="60" w:line="221" w:lineRule="auto"/>
              <w:ind w:left="145"/>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6"/>
                <w:kern w:val="0"/>
                <w:sz w:val="21"/>
                <w:szCs w:val="21"/>
                <w:lang w:val="en-US" w:eastAsia="zh-CN" w:bidi="ar-SA"/>
              </w:rPr>
              <w:t>序号</w:t>
            </w:r>
          </w:p>
        </w:tc>
        <w:tc>
          <w:tcPr>
            <w:tcW w:w="2697" w:type="dxa"/>
            <w:noWrap w:val="0"/>
            <w:vAlign w:val="top"/>
          </w:tcPr>
          <w:p w14:paraId="52176C1D">
            <w:pPr>
              <w:widowControl/>
              <w:autoSpaceDE w:val="0"/>
              <w:autoSpaceDN w:val="0"/>
              <w:spacing w:before="193" w:after="60" w:line="219" w:lineRule="auto"/>
              <w:ind w:left="771"/>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19"/>
                <w:kern w:val="0"/>
                <w:sz w:val="21"/>
                <w:szCs w:val="21"/>
                <w:lang w:val="en-US" w:eastAsia="zh-CN" w:bidi="ar-SA"/>
              </w:rPr>
              <w:t>项</w:t>
            </w:r>
            <w:r>
              <w:rPr>
                <w:rFonts w:ascii="Times New Roman" w:hAnsi="Times New Roman" w:eastAsia="宋体" w:cs="Times New Roman"/>
                <w:spacing w:val="57"/>
                <w:kern w:val="0"/>
                <w:sz w:val="21"/>
                <w:szCs w:val="21"/>
                <w:lang w:val="en-US" w:eastAsia="zh-CN" w:bidi="ar-SA"/>
              </w:rPr>
              <w:t xml:space="preserve"> </w:t>
            </w:r>
            <w:r>
              <w:rPr>
                <w:rFonts w:ascii="Times New Roman" w:hAnsi="Times New Roman" w:eastAsia="宋体" w:cs="Times New Roman"/>
                <w:spacing w:val="-19"/>
                <w:kern w:val="0"/>
                <w:sz w:val="21"/>
                <w:szCs w:val="21"/>
                <w:lang w:val="en-US" w:eastAsia="zh-CN" w:bidi="ar-SA"/>
              </w:rPr>
              <w:t>目</w:t>
            </w:r>
            <w:r>
              <w:rPr>
                <w:rFonts w:ascii="Times New Roman" w:hAnsi="Times New Roman" w:eastAsia="宋体" w:cs="Times New Roman"/>
                <w:spacing w:val="43"/>
                <w:kern w:val="0"/>
                <w:sz w:val="21"/>
                <w:szCs w:val="21"/>
                <w:lang w:val="en-US" w:eastAsia="zh-CN" w:bidi="ar-SA"/>
              </w:rPr>
              <w:t xml:space="preserve"> </w:t>
            </w:r>
            <w:r>
              <w:rPr>
                <w:rFonts w:ascii="Times New Roman" w:hAnsi="Times New Roman" w:eastAsia="宋体" w:cs="Times New Roman"/>
                <w:spacing w:val="-19"/>
                <w:kern w:val="0"/>
                <w:sz w:val="21"/>
                <w:szCs w:val="21"/>
                <w:lang w:val="en-US" w:eastAsia="zh-CN" w:bidi="ar-SA"/>
              </w:rPr>
              <w:t>内</w:t>
            </w:r>
            <w:r>
              <w:rPr>
                <w:rFonts w:hint="eastAsia" w:ascii="Times New Roman" w:hAnsi="Times New Roman" w:eastAsia="宋体" w:cs="Times New Roman"/>
                <w:spacing w:val="-19"/>
                <w:kern w:val="0"/>
                <w:sz w:val="21"/>
                <w:szCs w:val="21"/>
                <w:lang w:val="en-US" w:eastAsia="zh-CN" w:bidi="ar-SA"/>
              </w:rPr>
              <w:t xml:space="preserve">   </w:t>
            </w:r>
            <w:r>
              <w:rPr>
                <w:rFonts w:ascii="Times New Roman" w:hAnsi="Times New Roman" w:eastAsia="宋体" w:cs="Times New Roman"/>
                <w:spacing w:val="-19"/>
                <w:kern w:val="0"/>
                <w:sz w:val="21"/>
                <w:szCs w:val="21"/>
                <w:lang w:val="en-US" w:eastAsia="zh-CN" w:bidi="ar-SA"/>
              </w:rPr>
              <w:t>容</w:t>
            </w:r>
          </w:p>
        </w:tc>
        <w:tc>
          <w:tcPr>
            <w:tcW w:w="3586" w:type="dxa"/>
            <w:noWrap w:val="0"/>
            <w:vAlign w:val="top"/>
          </w:tcPr>
          <w:p w14:paraId="78001E62">
            <w:pPr>
              <w:widowControl/>
              <w:autoSpaceDE w:val="0"/>
              <w:autoSpaceDN w:val="0"/>
              <w:spacing w:before="193" w:after="60" w:line="219" w:lineRule="auto"/>
              <w:ind w:left="1184"/>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16"/>
                <w:kern w:val="0"/>
                <w:sz w:val="21"/>
                <w:szCs w:val="21"/>
                <w:lang w:val="en-US" w:eastAsia="zh-CN" w:bidi="ar-SA"/>
              </w:rPr>
              <w:t>约</w:t>
            </w:r>
            <w:r>
              <w:rPr>
                <w:rFonts w:ascii="Times New Roman" w:hAnsi="Times New Roman" w:eastAsia="宋体" w:cs="Times New Roman"/>
                <w:spacing w:val="39"/>
                <w:kern w:val="0"/>
                <w:sz w:val="21"/>
                <w:szCs w:val="21"/>
                <w:lang w:val="en-US" w:eastAsia="zh-CN" w:bidi="ar-SA"/>
              </w:rPr>
              <w:t xml:space="preserve"> </w:t>
            </w:r>
            <w:r>
              <w:rPr>
                <w:rFonts w:ascii="Times New Roman" w:hAnsi="Times New Roman" w:eastAsia="宋体" w:cs="Times New Roman"/>
                <w:spacing w:val="-16"/>
                <w:kern w:val="0"/>
                <w:sz w:val="21"/>
                <w:szCs w:val="21"/>
                <w:lang w:val="en-US" w:eastAsia="zh-CN" w:bidi="ar-SA"/>
              </w:rPr>
              <w:t>定</w:t>
            </w:r>
            <w:r>
              <w:rPr>
                <w:rFonts w:ascii="Times New Roman" w:hAnsi="Times New Roman" w:eastAsia="宋体" w:cs="Times New Roman"/>
                <w:spacing w:val="56"/>
                <w:kern w:val="0"/>
                <w:sz w:val="21"/>
                <w:szCs w:val="21"/>
                <w:lang w:val="en-US" w:eastAsia="zh-CN" w:bidi="ar-SA"/>
              </w:rPr>
              <w:t xml:space="preserve"> </w:t>
            </w:r>
            <w:r>
              <w:rPr>
                <w:rFonts w:ascii="Times New Roman" w:hAnsi="Times New Roman" w:eastAsia="宋体" w:cs="Times New Roman"/>
                <w:spacing w:val="-16"/>
                <w:kern w:val="0"/>
                <w:sz w:val="21"/>
                <w:szCs w:val="21"/>
                <w:lang w:val="en-US" w:eastAsia="zh-CN" w:bidi="ar-SA"/>
              </w:rPr>
              <w:t>内</w:t>
            </w:r>
            <w:r>
              <w:rPr>
                <w:rFonts w:ascii="Times New Roman" w:hAnsi="Times New Roman" w:eastAsia="宋体" w:cs="Times New Roman"/>
                <w:spacing w:val="34"/>
                <w:kern w:val="0"/>
                <w:sz w:val="21"/>
                <w:szCs w:val="21"/>
                <w:lang w:val="en-US" w:eastAsia="zh-CN" w:bidi="ar-SA"/>
              </w:rPr>
              <w:t xml:space="preserve"> </w:t>
            </w:r>
            <w:r>
              <w:rPr>
                <w:rFonts w:ascii="Times New Roman" w:hAnsi="Times New Roman" w:eastAsia="宋体" w:cs="Times New Roman"/>
                <w:spacing w:val="-16"/>
                <w:kern w:val="0"/>
                <w:sz w:val="21"/>
                <w:szCs w:val="21"/>
                <w:lang w:val="en-US" w:eastAsia="zh-CN" w:bidi="ar-SA"/>
              </w:rPr>
              <w:t>容</w:t>
            </w:r>
          </w:p>
        </w:tc>
        <w:tc>
          <w:tcPr>
            <w:tcW w:w="1793" w:type="dxa"/>
            <w:noWrap w:val="0"/>
            <w:vAlign w:val="top"/>
          </w:tcPr>
          <w:p w14:paraId="5287922C">
            <w:pPr>
              <w:widowControl/>
              <w:autoSpaceDE w:val="0"/>
              <w:autoSpaceDN w:val="0"/>
              <w:spacing w:before="194" w:after="60" w:line="221" w:lineRule="auto"/>
              <w:ind w:left="708"/>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5"/>
                <w:kern w:val="0"/>
                <w:sz w:val="21"/>
                <w:szCs w:val="21"/>
                <w:lang w:val="en-US" w:eastAsia="zh-CN" w:bidi="ar-SA"/>
              </w:rPr>
              <w:t>备注</w:t>
            </w:r>
          </w:p>
        </w:tc>
      </w:tr>
      <w:tr w14:paraId="37D7B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noWrap w:val="0"/>
            <w:vAlign w:val="top"/>
          </w:tcPr>
          <w:p w14:paraId="6FA6F6EB">
            <w:pPr>
              <w:spacing w:line="280" w:lineRule="auto"/>
              <w:rPr>
                <w:rFonts w:ascii="Arial" w:hAnsi="Times New Roman" w:eastAsia="宋体" w:cs="Times New Roman"/>
                <w:szCs w:val="20"/>
              </w:rPr>
            </w:pPr>
          </w:p>
          <w:p w14:paraId="18BD086B">
            <w:pPr>
              <w:widowControl/>
              <w:autoSpaceDE w:val="0"/>
              <w:autoSpaceDN w:val="0"/>
              <w:spacing w:before="68" w:after="60" w:line="184" w:lineRule="auto"/>
              <w:ind w:left="295"/>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1</w:t>
            </w:r>
          </w:p>
        </w:tc>
        <w:tc>
          <w:tcPr>
            <w:tcW w:w="2697" w:type="dxa"/>
            <w:noWrap w:val="0"/>
            <w:vAlign w:val="center"/>
          </w:tcPr>
          <w:p w14:paraId="491DB503">
            <w:pPr>
              <w:widowControl/>
              <w:autoSpaceDE w:val="0"/>
              <w:autoSpaceDN w:val="0"/>
              <w:spacing w:before="68" w:after="60" w:line="220" w:lineRule="auto"/>
              <w:ind w:left="151"/>
              <w:jc w:val="both"/>
              <w:rPr>
                <w:rFonts w:hint="default" w:ascii="Times New Roman" w:hAnsi="Times New Roman" w:eastAsia="宋体" w:cs="Times New Roman"/>
                <w:kern w:val="0"/>
                <w:sz w:val="21"/>
                <w:szCs w:val="21"/>
                <w:lang w:val="en-US" w:eastAsia="zh-CN" w:bidi="ar-SA"/>
              </w:rPr>
            </w:pPr>
            <w:r>
              <w:rPr>
                <w:rFonts w:ascii="Times New Roman" w:hAnsi="Times New Roman" w:eastAsia="宋体" w:cs="Times New Roman"/>
                <w:spacing w:val="-3"/>
                <w:kern w:val="0"/>
                <w:sz w:val="21"/>
                <w:szCs w:val="21"/>
                <w:lang w:val="en-US" w:eastAsia="zh-CN" w:bidi="ar-SA"/>
              </w:rPr>
              <w:t>项目</w:t>
            </w:r>
            <w:r>
              <w:rPr>
                <w:rFonts w:hint="eastAsia" w:ascii="Times New Roman" w:hAnsi="Times New Roman" w:eastAsia="宋体" w:cs="Times New Roman"/>
                <w:spacing w:val="-3"/>
                <w:kern w:val="0"/>
                <w:sz w:val="21"/>
                <w:szCs w:val="21"/>
                <w:lang w:val="en-US" w:eastAsia="zh-CN" w:bidi="ar-SA"/>
              </w:rPr>
              <w:t>现场负责人</w:t>
            </w:r>
          </w:p>
        </w:tc>
        <w:tc>
          <w:tcPr>
            <w:tcW w:w="3586" w:type="dxa"/>
            <w:noWrap w:val="0"/>
            <w:vAlign w:val="top"/>
          </w:tcPr>
          <w:p w14:paraId="345A4172">
            <w:pPr>
              <w:widowControl/>
              <w:autoSpaceDE w:val="0"/>
              <w:autoSpaceDN w:val="0"/>
              <w:spacing w:before="169" w:after="60" w:line="219" w:lineRule="auto"/>
              <w:ind w:left="134"/>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姓名：</w:t>
            </w:r>
          </w:p>
          <w:p w14:paraId="7C04D681">
            <w:pPr>
              <w:widowControl/>
              <w:autoSpaceDE w:val="0"/>
              <w:autoSpaceDN w:val="0"/>
              <w:spacing w:before="280" w:after="60" w:line="219" w:lineRule="auto"/>
              <w:ind w:left="144"/>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1"/>
                <w:kern w:val="0"/>
                <w:sz w:val="21"/>
                <w:szCs w:val="21"/>
                <w:lang w:val="en-US" w:eastAsia="zh-CN" w:bidi="ar-SA"/>
              </w:rPr>
              <w:t>身份证号码：</w:t>
            </w:r>
          </w:p>
        </w:tc>
        <w:tc>
          <w:tcPr>
            <w:tcW w:w="1793" w:type="dxa"/>
            <w:noWrap w:val="0"/>
            <w:vAlign w:val="top"/>
          </w:tcPr>
          <w:p w14:paraId="4D8DB690">
            <w:pPr>
              <w:spacing w:line="438" w:lineRule="auto"/>
              <w:rPr>
                <w:rFonts w:ascii="Arial" w:hAnsi="Times New Roman" w:eastAsia="宋体" w:cs="Times New Roman"/>
                <w:szCs w:val="20"/>
              </w:rPr>
            </w:pPr>
          </w:p>
          <w:p w14:paraId="37163512">
            <w:pPr>
              <w:widowControl/>
              <w:autoSpaceDE w:val="0"/>
              <w:autoSpaceDN w:val="0"/>
              <w:spacing w:before="69" w:after="60" w:line="219" w:lineRule="auto"/>
              <w:ind w:left="158"/>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1"/>
                <w:kern w:val="0"/>
                <w:sz w:val="21"/>
                <w:szCs w:val="21"/>
                <w:lang w:val="en-US" w:eastAsia="zh-CN" w:bidi="ar-SA"/>
              </w:rPr>
              <w:t>投标人填报</w:t>
            </w:r>
          </w:p>
        </w:tc>
      </w:tr>
      <w:tr w14:paraId="276F0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noWrap w:val="0"/>
            <w:vAlign w:val="top"/>
          </w:tcPr>
          <w:p w14:paraId="4F79945E">
            <w:pPr>
              <w:widowControl/>
              <w:autoSpaceDE w:val="0"/>
              <w:autoSpaceDN w:val="0"/>
              <w:spacing w:before="224" w:after="60" w:line="183" w:lineRule="auto"/>
              <w:ind w:left="295"/>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2</w:t>
            </w:r>
          </w:p>
        </w:tc>
        <w:tc>
          <w:tcPr>
            <w:tcW w:w="2697" w:type="dxa"/>
            <w:noWrap w:val="0"/>
            <w:vAlign w:val="top"/>
          </w:tcPr>
          <w:p w14:paraId="78118241">
            <w:pPr>
              <w:widowControl/>
              <w:autoSpaceDE w:val="0"/>
              <w:autoSpaceDN w:val="0"/>
              <w:spacing w:before="171" w:after="60" w:line="220" w:lineRule="auto"/>
              <w:ind w:left="151"/>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6"/>
                <w:kern w:val="0"/>
                <w:sz w:val="21"/>
                <w:szCs w:val="21"/>
                <w:lang w:val="en-US" w:eastAsia="zh-CN" w:bidi="ar-SA"/>
              </w:rPr>
              <w:t>工期</w:t>
            </w:r>
          </w:p>
        </w:tc>
        <w:tc>
          <w:tcPr>
            <w:tcW w:w="3586" w:type="dxa"/>
            <w:noWrap w:val="0"/>
            <w:vAlign w:val="center"/>
          </w:tcPr>
          <w:p w14:paraId="6041869F">
            <w:pPr>
              <w:spacing w:line="360" w:lineRule="auto"/>
              <w:ind w:firstLine="1128" w:firstLineChars="400"/>
              <w:rPr>
                <w:rFonts w:ascii="Times New Roman" w:hAnsi="Times New Roman" w:eastAsia="宋体" w:cs="Times New Roman"/>
                <w:szCs w:val="21"/>
              </w:rPr>
            </w:pPr>
            <w:r>
              <w:rPr>
                <w:rFonts w:hint="eastAsia" w:ascii="Times New Roman" w:hAnsi="Times New Roman" w:eastAsia="宋体" w:cs="Times New Roman"/>
                <w:spacing w:val="36"/>
                <w:szCs w:val="20"/>
                <w:lang w:val="en-US" w:eastAsia="zh-CN"/>
              </w:rPr>
              <w:t>182</w:t>
            </w:r>
            <w:r>
              <w:rPr>
                <w:rFonts w:ascii="Times New Roman" w:hAnsi="Times New Roman" w:eastAsia="宋体" w:cs="Times New Roman"/>
                <w:spacing w:val="36"/>
                <w:szCs w:val="20"/>
              </w:rPr>
              <w:t>日历天</w:t>
            </w:r>
            <w:r>
              <w:rPr>
                <w:rFonts w:ascii="Times New Roman" w:hAnsi="Times New Roman" w:eastAsia="宋体" w:cs="Times New Roman"/>
                <w:spacing w:val="2"/>
                <w:szCs w:val="21"/>
              </w:rPr>
              <w:t xml:space="preserve"> </w:t>
            </w:r>
            <w:r>
              <w:rPr>
                <w:rFonts w:ascii="Times New Roman" w:hAnsi="Times New Roman" w:eastAsia="宋体" w:cs="Times New Roman"/>
                <w:spacing w:val="2"/>
                <w:sz w:val="24"/>
                <w:szCs w:val="24"/>
              </w:rPr>
              <w:t xml:space="preserve">   </w:t>
            </w:r>
          </w:p>
        </w:tc>
        <w:tc>
          <w:tcPr>
            <w:tcW w:w="1793" w:type="dxa"/>
            <w:noWrap w:val="0"/>
            <w:vAlign w:val="top"/>
          </w:tcPr>
          <w:p w14:paraId="03A0AC28">
            <w:pPr>
              <w:widowControl/>
              <w:autoSpaceDE w:val="0"/>
              <w:autoSpaceDN w:val="0"/>
              <w:spacing w:before="170" w:after="60" w:line="219" w:lineRule="auto"/>
              <w:ind w:left="158"/>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1"/>
                <w:kern w:val="0"/>
                <w:sz w:val="21"/>
                <w:szCs w:val="21"/>
                <w:lang w:val="en-US" w:eastAsia="zh-CN" w:bidi="ar-SA"/>
              </w:rPr>
              <w:t>投标人填报</w:t>
            </w:r>
          </w:p>
        </w:tc>
      </w:tr>
      <w:tr w14:paraId="6833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noWrap w:val="0"/>
            <w:vAlign w:val="top"/>
          </w:tcPr>
          <w:p w14:paraId="66ED316E">
            <w:pPr>
              <w:widowControl/>
              <w:autoSpaceDE w:val="0"/>
              <w:autoSpaceDN w:val="0"/>
              <w:spacing w:before="225" w:after="60" w:line="183" w:lineRule="auto"/>
              <w:ind w:left="295"/>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3</w:t>
            </w:r>
          </w:p>
        </w:tc>
        <w:tc>
          <w:tcPr>
            <w:tcW w:w="2697" w:type="dxa"/>
            <w:noWrap w:val="0"/>
            <w:vAlign w:val="top"/>
          </w:tcPr>
          <w:p w14:paraId="7F61572A">
            <w:pPr>
              <w:widowControl/>
              <w:autoSpaceDE w:val="0"/>
              <w:autoSpaceDN w:val="0"/>
              <w:spacing w:before="172" w:after="60" w:line="220" w:lineRule="auto"/>
              <w:ind w:left="151"/>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1"/>
                <w:kern w:val="0"/>
                <w:sz w:val="21"/>
                <w:szCs w:val="21"/>
                <w:lang w:val="en-US" w:eastAsia="zh-CN" w:bidi="ar-SA"/>
              </w:rPr>
              <w:t>履约保证金</w:t>
            </w:r>
          </w:p>
        </w:tc>
        <w:tc>
          <w:tcPr>
            <w:tcW w:w="3586" w:type="dxa"/>
            <w:noWrap w:val="0"/>
            <w:vAlign w:val="top"/>
          </w:tcPr>
          <w:p w14:paraId="35B15CB7">
            <w:pPr>
              <w:widowControl/>
              <w:autoSpaceDE w:val="0"/>
              <w:autoSpaceDN w:val="0"/>
              <w:spacing w:before="177" w:after="60" w:line="224" w:lineRule="auto"/>
              <w:ind w:left="1734"/>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w:t>
            </w:r>
          </w:p>
        </w:tc>
        <w:tc>
          <w:tcPr>
            <w:tcW w:w="1793" w:type="dxa"/>
            <w:noWrap w:val="0"/>
            <w:vAlign w:val="top"/>
          </w:tcPr>
          <w:p w14:paraId="4356A22C">
            <w:pPr>
              <w:spacing w:line="360" w:lineRule="auto"/>
              <w:rPr>
                <w:rFonts w:ascii="Arial" w:hAnsi="Times New Roman" w:eastAsia="宋体" w:cs="Times New Roman"/>
                <w:szCs w:val="20"/>
              </w:rPr>
            </w:pPr>
          </w:p>
        </w:tc>
      </w:tr>
      <w:tr w14:paraId="3D67D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24" w:type="dxa"/>
            <w:noWrap w:val="0"/>
            <w:vAlign w:val="top"/>
          </w:tcPr>
          <w:p w14:paraId="169696B1">
            <w:pPr>
              <w:widowControl/>
              <w:autoSpaceDE w:val="0"/>
              <w:autoSpaceDN w:val="0"/>
              <w:spacing w:before="226" w:after="60" w:line="183" w:lineRule="auto"/>
              <w:ind w:left="295"/>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4</w:t>
            </w:r>
          </w:p>
        </w:tc>
        <w:tc>
          <w:tcPr>
            <w:tcW w:w="2697" w:type="dxa"/>
            <w:noWrap w:val="0"/>
            <w:vAlign w:val="top"/>
          </w:tcPr>
          <w:p w14:paraId="12F19EC7">
            <w:pPr>
              <w:widowControl/>
              <w:autoSpaceDE w:val="0"/>
              <w:autoSpaceDN w:val="0"/>
              <w:spacing w:before="173" w:after="60" w:line="221" w:lineRule="auto"/>
              <w:ind w:left="151"/>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3"/>
                <w:kern w:val="0"/>
                <w:sz w:val="21"/>
                <w:szCs w:val="21"/>
                <w:lang w:val="en-US" w:eastAsia="zh-CN" w:bidi="ar-SA"/>
              </w:rPr>
              <w:t>施工准备时间</w:t>
            </w:r>
          </w:p>
        </w:tc>
        <w:tc>
          <w:tcPr>
            <w:tcW w:w="3586" w:type="dxa"/>
            <w:noWrap w:val="0"/>
            <w:vAlign w:val="top"/>
          </w:tcPr>
          <w:p w14:paraId="7E7742E2">
            <w:pPr>
              <w:widowControl/>
              <w:autoSpaceDE w:val="0"/>
              <w:autoSpaceDN w:val="0"/>
              <w:spacing w:before="172" w:after="60" w:line="219" w:lineRule="auto"/>
              <w:ind w:left="1053"/>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按招标文件要求</w:t>
            </w:r>
          </w:p>
        </w:tc>
        <w:tc>
          <w:tcPr>
            <w:tcW w:w="1793" w:type="dxa"/>
            <w:noWrap w:val="0"/>
            <w:vAlign w:val="top"/>
          </w:tcPr>
          <w:p w14:paraId="01CBC2F1">
            <w:pPr>
              <w:spacing w:line="360" w:lineRule="auto"/>
              <w:rPr>
                <w:rFonts w:ascii="Arial" w:hAnsi="Times New Roman" w:eastAsia="宋体" w:cs="Times New Roman"/>
                <w:szCs w:val="20"/>
              </w:rPr>
            </w:pPr>
          </w:p>
        </w:tc>
      </w:tr>
      <w:tr w14:paraId="6ACAE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24" w:type="dxa"/>
            <w:noWrap w:val="0"/>
            <w:vAlign w:val="top"/>
          </w:tcPr>
          <w:p w14:paraId="28CDF4A6">
            <w:pPr>
              <w:widowControl/>
              <w:autoSpaceDE w:val="0"/>
              <w:autoSpaceDN w:val="0"/>
              <w:spacing w:before="228" w:after="60" w:line="182" w:lineRule="auto"/>
              <w:ind w:left="295"/>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5</w:t>
            </w:r>
          </w:p>
        </w:tc>
        <w:tc>
          <w:tcPr>
            <w:tcW w:w="2697" w:type="dxa"/>
            <w:noWrap w:val="0"/>
            <w:vAlign w:val="top"/>
          </w:tcPr>
          <w:p w14:paraId="117941AC">
            <w:pPr>
              <w:widowControl/>
              <w:autoSpaceDE w:val="0"/>
              <w:autoSpaceDN w:val="0"/>
              <w:spacing w:before="173" w:after="60" w:line="219" w:lineRule="auto"/>
              <w:ind w:left="151"/>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误期违约金额</w:t>
            </w:r>
          </w:p>
        </w:tc>
        <w:tc>
          <w:tcPr>
            <w:tcW w:w="3586" w:type="dxa"/>
            <w:noWrap w:val="0"/>
            <w:vAlign w:val="top"/>
          </w:tcPr>
          <w:p w14:paraId="1E05DA86">
            <w:pPr>
              <w:widowControl/>
              <w:autoSpaceDE w:val="0"/>
              <w:autoSpaceDN w:val="0"/>
              <w:spacing w:before="173" w:after="60" w:line="219" w:lineRule="auto"/>
              <w:ind w:left="1053"/>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按招标文件要求</w:t>
            </w:r>
          </w:p>
        </w:tc>
        <w:tc>
          <w:tcPr>
            <w:tcW w:w="1793" w:type="dxa"/>
            <w:noWrap w:val="0"/>
            <w:vAlign w:val="top"/>
          </w:tcPr>
          <w:p w14:paraId="3567D3D7">
            <w:pPr>
              <w:spacing w:line="360" w:lineRule="auto"/>
              <w:rPr>
                <w:rFonts w:ascii="Arial" w:hAnsi="Times New Roman" w:eastAsia="宋体" w:cs="Times New Roman"/>
                <w:szCs w:val="20"/>
              </w:rPr>
            </w:pPr>
          </w:p>
        </w:tc>
      </w:tr>
      <w:tr w14:paraId="02B6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noWrap w:val="0"/>
            <w:vAlign w:val="top"/>
          </w:tcPr>
          <w:p w14:paraId="502FF01C">
            <w:pPr>
              <w:widowControl/>
              <w:autoSpaceDE w:val="0"/>
              <w:autoSpaceDN w:val="0"/>
              <w:spacing w:before="228" w:after="60" w:line="183" w:lineRule="auto"/>
              <w:ind w:left="295"/>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6</w:t>
            </w:r>
          </w:p>
        </w:tc>
        <w:tc>
          <w:tcPr>
            <w:tcW w:w="2697" w:type="dxa"/>
            <w:noWrap w:val="0"/>
            <w:vAlign w:val="top"/>
          </w:tcPr>
          <w:p w14:paraId="5C4FE1CF">
            <w:pPr>
              <w:widowControl/>
              <w:autoSpaceDE w:val="0"/>
              <w:autoSpaceDN w:val="0"/>
              <w:spacing w:before="174" w:after="60" w:line="219" w:lineRule="auto"/>
              <w:ind w:left="151"/>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误期赔偿费限额</w:t>
            </w:r>
          </w:p>
        </w:tc>
        <w:tc>
          <w:tcPr>
            <w:tcW w:w="3586" w:type="dxa"/>
            <w:noWrap w:val="0"/>
            <w:vAlign w:val="top"/>
          </w:tcPr>
          <w:p w14:paraId="5886BCD6">
            <w:pPr>
              <w:widowControl/>
              <w:autoSpaceDE w:val="0"/>
              <w:autoSpaceDN w:val="0"/>
              <w:spacing w:before="174" w:after="60" w:line="219" w:lineRule="auto"/>
              <w:ind w:left="1053"/>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按招标文件要求</w:t>
            </w:r>
          </w:p>
        </w:tc>
        <w:tc>
          <w:tcPr>
            <w:tcW w:w="1793" w:type="dxa"/>
            <w:noWrap w:val="0"/>
            <w:vAlign w:val="top"/>
          </w:tcPr>
          <w:p w14:paraId="2612A19F">
            <w:pPr>
              <w:spacing w:line="360" w:lineRule="auto"/>
              <w:rPr>
                <w:rFonts w:ascii="Arial" w:hAnsi="Times New Roman" w:eastAsia="宋体" w:cs="Times New Roman"/>
                <w:szCs w:val="20"/>
              </w:rPr>
            </w:pPr>
          </w:p>
        </w:tc>
      </w:tr>
      <w:tr w14:paraId="13A3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noWrap w:val="0"/>
            <w:vAlign w:val="top"/>
          </w:tcPr>
          <w:p w14:paraId="212A1BF3">
            <w:pPr>
              <w:widowControl/>
              <w:autoSpaceDE w:val="0"/>
              <w:autoSpaceDN w:val="0"/>
              <w:spacing w:before="231" w:after="60" w:line="182" w:lineRule="auto"/>
              <w:ind w:left="295"/>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7</w:t>
            </w:r>
          </w:p>
        </w:tc>
        <w:tc>
          <w:tcPr>
            <w:tcW w:w="2697" w:type="dxa"/>
            <w:noWrap w:val="0"/>
            <w:vAlign w:val="top"/>
          </w:tcPr>
          <w:p w14:paraId="61DBB99C">
            <w:pPr>
              <w:widowControl/>
              <w:autoSpaceDE w:val="0"/>
              <w:autoSpaceDN w:val="0"/>
              <w:spacing w:before="176" w:after="60" w:line="220" w:lineRule="auto"/>
              <w:ind w:left="151"/>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提前工期奖</w:t>
            </w:r>
          </w:p>
        </w:tc>
        <w:tc>
          <w:tcPr>
            <w:tcW w:w="3586" w:type="dxa"/>
            <w:noWrap w:val="0"/>
            <w:vAlign w:val="top"/>
          </w:tcPr>
          <w:p w14:paraId="4CE62883">
            <w:pPr>
              <w:widowControl/>
              <w:autoSpaceDE w:val="0"/>
              <w:autoSpaceDN w:val="0"/>
              <w:spacing w:before="181" w:after="60" w:line="224" w:lineRule="auto"/>
              <w:ind w:left="1734"/>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w:t>
            </w:r>
          </w:p>
        </w:tc>
        <w:tc>
          <w:tcPr>
            <w:tcW w:w="1793" w:type="dxa"/>
            <w:noWrap w:val="0"/>
            <w:vAlign w:val="top"/>
          </w:tcPr>
          <w:p w14:paraId="5FA4878F">
            <w:pPr>
              <w:spacing w:line="360" w:lineRule="auto"/>
              <w:rPr>
                <w:rFonts w:ascii="Arial" w:hAnsi="Times New Roman" w:eastAsia="宋体" w:cs="Times New Roman"/>
                <w:szCs w:val="20"/>
              </w:rPr>
            </w:pPr>
          </w:p>
        </w:tc>
      </w:tr>
      <w:tr w14:paraId="72F8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noWrap w:val="0"/>
            <w:vAlign w:val="top"/>
          </w:tcPr>
          <w:p w14:paraId="4E8F74A2">
            <w:pPr>
              <w:widowControl/>
              <w:autoSpaceDE w:val="0"/>
              <w:autoSpaceDN w:val="0"/>
              <w:spacing w:before="230" w:after="60" w:line="183" w:lineRule="auto"/>
              <w:ind w:left="295"/>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8</w:t>
            </w:r>
          </w:p>
        </w:tc>
        <w:tc>
          <w:tcPr>
            <w:tcW w:w="2697" w:type="dxa"/>
            <w:noWrap w:val="0"/>
            <w:vAlign w:val="top"/>
          </w:tcPr>
          <w:p w14:paraId="5FD89FFD">
            <w:pPr>
              <w:widowControl/>
              <w:autoSpaceDE w:val="0"/>
              <w:autoSpaceDN w:val="0"/>
              <w:spacing w:before="176" w:after="60" w:line="219" w:lineRule="auto"/>
              <w:ind w:left="151"/>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预付款金额</w:t>
            </w:r>
          </w:p>
        </w:tc>
        <w:tc>
          <w:tcPr>
            <w:tcW w:w="3586" w:type="dxa"/>
            <w:noWrap w:val="0"/>
            <w:vAlign w:val="top"/>
          </w:tcPr>
          <w:p w14:paraId="3C269F1E">
            <w:pPr>
              <w:widowControl/>
              <w:autoSpaceDE w:val="0"/>
              <w:autoSpaceDN w:val="0"/>
              <w:spacing w:before="176" w:after="60" w:line="219" w:lineRule="auto"/>
              <w:ind w:left="1264"/>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按合同执行</w:t>
            </w:r>
          </w:p>
        </w:tc>
        <w:tc>
          <w:tcPr>
            <w:tcW w:w="1793" w:type="dxa"/>
            <w:noWrap w:val="0"/>
            <w:vAlign w:val="top"/>
          </w:tcPr>
          <w:p w14:paraId="7BB093FC">
            <w:pPr>
              <w:spacing w:line="360" w:lineRule="auto"/>
              <w:rPr>
                <w:rFonts w:ascii="Arial" w:hAnsi="Times New Roman" w:eastAsia="宋体" w:cs="Times New Roman"/>
                <w:szCs w:val="20"/>
              </w:rPr>
            </w:pPr>
          </w:p>
        </w:tc>
      </w:tr>
      <w:tr w14:paraId="553B1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24" w:type="dxa"/>
            <w:noWrap w:val="0"/>
            <w:vAlign w:val="top"/>
          </w:tcPr>
          <w:p w14:paraId="5EB47255">
            <w:pPr>
              <w:widowControl/>
              <w:autoSpaceDE w:val="0"/>
              <w:autoSpaceDN w:val="0"/>
              <w:spacing w:before="231" w:after="60" w:line="183" w:lineRule="auto"/>
              <w:ind w:left="295"/>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9</w:t>
            </w:r>
          </w:p>
        </w:tc>
        <w:tc>
          <w:tcPr>
            <w:tcW w:w="2697" w:type="dxa"/>
            <w:noWrap w:val="0"/>
            <w:vAlign w:val="top"/>
          </w:tcPr>
          <w:p w14:paraId="0B40AE13">
            <w:pPr>
              <w:widowControl/>
              <w:autoSpaceDE w:val="0"/>
              <w:autoSpaceDN w:val="0"/>
              <w:spacing w:before="177" w:after="60" w:line="219" w:lineRule="auto"/>
              <w:ind w:left="151"/>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进度款付款时间</w:t>
            </w:r>
          </w:p>
        </w:tc>
        <w:tc>
          <w:tcPr>
            <w:tcW w:w="3586" w:type="dxa"/>
            <w:noWrap w:val="0"/>
            <w:vAlign w:val="top"/>
          </w:tcPr>
          <w:p w14:paraId="670BDD84">
            <w:pPr>
              <w:widowControl/>
              <w:autoSpaceDE w:val="0"/>
              <w:autoSpaceDN w:val="0"/>
              <w:spacing w:before="177" w:after="60" w:line="219" w:lineRule="auto"/>
              <w:ind w:left="1264"/>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按合同执行</w:t>
            </w:r>
          </w:p>
        </w:tc>
        <w:tc>
          <w:tcPr>
            <w:tcW w:w="1793" w:type="dxa"/>
            <w:noWrap w:val="0"/>
            <w:vAlign w:val="top"/>
          </w:tcPr>
          <w:p w14:paraId="075C28F2">
            <w:pPr>
              <w:spacing w:line="360" w:lineRule="auto"/>
              <w:rPr>
                <w:rFonts w:ascii="Arial" w:hAnsi="Times New Roman" w:eastAsia="宋体" w:cs="Times New Roman"/>
                <w:szCs w:val="20"/>
              </w:rPr>
            </w:pPr>
          </w:p>
        </w:tc>
      </w:tr>
      <w:tr w14:paraId="510A0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noWrap w:val="0"/>
            <w:vAlign w:val="top"/>
          </w:tcPr>
          <w:p w14:paraId="5B76DC87">
            <w:pPr>
              <w:widowControl/>
              <w:autoSpaceDE w:val="0"/>
              <w:autoSpaceDN w:val="0"/>
              <w:spacing w:before="230" w:after="60" w:line="184" w:lineRule="auto"/>
              <w:ind w:left="244"/>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6"/>
                <w:kern w:val="0"/>
                <w:sz w:val="21"/>
                <w:szCs w:val="21"/>
                <w:lang w:val="en-US" w:eastAsia="zh-CN" w:bidi="ar-SA"/>
              </w:rPr>
              <w:t>10</w:t>
            </w:r>
          </w:p>
        </w:tc>
        <w:tc>
          <w:tcPr>
            <w:tcW w:w="2697" w:type="dxa"/>
            <w:noWrap w:val="0"/>
            <w:vAlign w:val="top"/>
          </w:tcPr>
          <w:p w14:paraId="3CE0F311">
            <w:pPr>
              <w:widowControl/>
              <w:autoSpaceDE w:val="0"/>
              <w:autoSpaceDN w:val="0"/>
              <w:spacing w:before="177" w:after="60" w:line="219" w:lineRule="auto"/>
              <w:ind w:left="151"/>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竣工结算款付款时间</w:t>
            </w:r>
          </w:p>
        </w:tc>
        <w:tc>
          <w:tcPr>
            <w:tcW w:w="3586" w:type="dxa"/>
            <w:noWrap w:val="0"/>
            <w:vAlign w:val="top"/>
          </w:tcPr>
          <w:p w14:paraId="19A7EF0D">
            <w:pPr>
              <w:widowControl/>
              <w:autoSpaceDE w:val="0"/>
              <w:autoSpaceDN w:val="0"/>
              <w:spacing w:before="177" w:after="60" w:line="219" w:lineRule="auto"/>
              <w:ind w:left="1264"/>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按合同执行</w:t>
            </w:r>
          </w:p>
        </w:tc>
        <w:tc>
          <w:tcPr>
            <w:tcW w:w="1793" w:type="dxa"/>
            <w:noWrap w:val="0"/>
            <w:vAlign w:val="top"/>
          </w:tcPr>
          <w:p w14:paraId="6223603F">
            <w:pPr>
              <w:spacing w:line="360" w:lineRule="auto"/>
              <w:rPr>
                <w:rFonts w:ascii="Arial" w:hAnsi="Times New Roman" w:eastAsia="宋体" w:cs="Times New Roman"/>
                <w:szCs w:val="20"/>
              </w:rPr>
            </w:pPr>
          </w:p>
        </w:tc>
      </w:tr>
      <w:tr w14:paraId="6AF14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24" w:type="dxa"/>
            <w:noWrap w:val="0"/>
            <w:vAlign w:val="top"/>
          </w:tcPr>
          <w:p w14:paraId="0A9415A2">
            <w:pPr>
              <w:widowControl/>
              <w:autoSpaceDE w:val="0"/>
              <w:autoSpaceDN w:val="0"/>
              <w:spacing w:before="231" w:after="60" w:line="184" w:lineRule="auto"/>
              <w:ind w:left="244"/>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6"/>
                <w:kern w:val="0"/>
                <w:sz w:val="21"/>
                <w:szCs w:val="21"/>
                <w:lang w:val="en-US" w:eastAsia="zh-CN" w:bidi="ar-SA"/>
              </w:rPr>
              <w:t>11</w:t>
            </w:r>
          </w:p>
        </w:tc>
        <w:tc>
          <w:tcPr>
            <w:tcW w:w="2697" w:type="dxa"/>
            <w:noWrap w:val="0"/>
            <w:vAlign w:val="top"/>
          </w:tcPr>
          <w:p w14:paraId="077B3C73">
            <w:pPr>
              <w:widowControl/>
              <w:autoSpaceDE w:val="0"/>
              <w:autoSpaceDN w:val="0"/>
              <w:spacing w:before="178" w:after="60" w:line="219" w:lineRule="auto"/>
              <w:ind w:left="151"/>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4"/>
                <w:kern w:val="0"/>
                <w:sz w:val="21"/>
                <w:szCs w:val="21"/>
                <w:lang w:val="en-US" w:eastAsia="zh-CN" w:bidi="ar-SA"/>
              </w:rPr>
              <w:t>保修期</w:t>
            </w:r>
          </w:p>
        </w:tc>
        <w:tc>
          <w:tcPr>
            <w:tcW w:w="3586" w:type="dxa"/>
            <w:noWrap w:val="0"/>
            <w:vAlign w:val="top"/>
          </w:tcPr>
          <w:p w14:paraId="4417FC4C">
            <w:pPr>
              <w:widowControl/>
              <w:autoSpaceDE w:val="0"/>
              <w:autoSpaceDN w:val="0"/>
              <w:spacing w:before="178" w:after="60" w:line="219" w:lineRule="auto"/>
              <w:ind w:left="1264"/>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spacing w:val="2"/>
                <w:kern w:val="0"/>
                <w:sz w:val="21"/>
                <w:szCs w:val="21"/>
                <w:lang w:val="en-US" w:eastAsia="zh-CN" w:bidi="ar-SA"/>
              </w:rPr>
              <w:t>按合同执行</w:t>
            </w:r>
          </w:p>
        </w:tc>
        <w:tc>
          <w:tcPr>
            <w:tcW w:w="1793" w:type="dxa"/>
            <w:noWrap w:val="0"/>
            <w:vAlign w:val="top"/>
          </w:tcPr>
          <w:p w14:paraId="30BEB0C6">
            <w:pPr>
              <w:spacing w:line="360" w:lineRule="auto"/>
              <w:rPr>
                <w:rFonts w:ascii="Arial" w:hAnsi="Times New Roman" w:eastAsia="宋体" w:cs="Times New Roman"/>
                <w:szCs w:val="20"/>
              </w:rPr>
            </w:pPr>
          </w:p>
        </w:tc>
      </w:tr>
    </w:tbl>
    <w:p w14:paraId="0D58BFCD">
      <w:pPr>
        <w:spacing w:line="294" w:lineRule="auto"/>
        <w:rPr>
          <w:rFonts w:ascii="Arial" w:hAnsi="Times New Roman" w:eastAsia="宋体" w:cs="Times New Roman"/>
          <w:szCs w:val="20"/>
        </w:rPr>
      </w:pPr>
    </w:p>
    <w:p w14:paraId="2CC17216">
      <w:pPr>
        <w:spacing w:line="294" w:lineRule="auto"/>
        <w:rPr>
          <w:rFonts w:ascii="Arial" w:hAnsi="Times New Roman" w:eastAsia="宋体" w:cs="Times New Roman"/>
          <w:szCs w:val="20"/>
        </w:rPr>
      </w:pPr>
    </w:p>
    <w:p w14:paraId="2EBB727A">
      <w:pPr>
        <w:spacing w:line="294" w:lineRule="auto"/>
        <w:rPr>
          <w:rFonts w:ascii="Arial" w:hAnsi="Times New Roman" w:eastAsia="宋体" w:cs="Times New Roman"/>
          <w:szCs w:val="20"/>
        </w:rPr>
      </w:pPr>
    </w:p>
    <w:p w14:paraId="465B9C04">
      <w:pPr>
        <w:spacing w:line="294" w:lineRule="auto"/>
        <w:rPr>
          <w:rFonts w:ascii="Arial" w:hAnsi="Times New Roman" w:eastAsia="宋体" w:cs="Times New Roman"/>
          <w:szCs w:val="20"/>
        </w:rPr>
      </w:pPr>
    </w:p>
    <w:p w14:paraId="35457338">
      <w:pPr>
        <w:widowControl w:val="0"/>
        <w:spacing w:before="69" w:after="120" w:line="219" w:lineRule="auto"/>
        <w:ind w:left="4535"/>
        <w:jc w:val="both"/>
        <w:rPr>
          <w:rFonts w:ascii="Times New Roman" w:hAnsi="Times New Roman" w:eastAsia="宋体" w:cs="Times New Roman"/>
          <w:kern w:val="2"/>
          <w:sz w:val="21"/>
          <w:lang w:val="en-US" w:eastAsia="zh-CN" w:bidi="ar-SA"/>
        </w:rPr>
      </w:pPr>
      <w:r>
        <w:rPr>
          <w:rFonts w:ascii="Times New Roman" w:hAnsi="Times New Roman" w:eastAsia="宋体" w:cs="Times New Roman"/>
          <w:spacing w:val="-6"/>
          <w:kern w:val="2"/>
          <w:sz w:val="21"/>
          <w:lang w:val="en-US" w:eastAsia="zh-CN" w:bidi="ar-SA"/>
        </w:rPr>
        <w:t>投标人：</w:t>
      </w:r>
      <w:r>
        <w:rPr>
          <w:rFonts w:ascii="Times New Roman" w:hAnsi="Times New Roman" w:eastAsia="宋体" w:cs="Times New Roman"/>
          <w:spacing w:val="89"/>
          <w:kern w:val="2"/>
          <w:sz w:val="21"/>
          <w:u w:val="single"/>
          <w:lang w:val="en-US" w:eastAsia="zh-CN" w:bidi="ar-SA"/>
        </w:rPr>
        <w:t xml:space="preserve"> </w:t>
      </w:r>
      <w:r>
        <w:rPr>
          <w:rFonts w:hint="eastAsia" w:ascii="Times New Roman" w:hAnsi="Times New Roman" w:eastAsia="宋体" w:cs="Times New Roman"/>
          <w:spacing w:val="89"/>
          <w:kern w:val="2"/>
          <w:sz w:val="21"/>
          <w:u w:val="single"/>
          <w:lang w:val="en-US" w:eastAsia="zh-CN" w:bidi="ar-SA"/>
        </w:rPr>
        <w:t xml:space="preserve">      </w:t>
      </w:r>
      <w:r>
        <w:rPr>
          <w:rFonts w:ascii="Times New Roman" w:hAnsi="Times New Roman" w:eastAsia="宋体" w:cs="Times New Roman"/>
          <w:spacing w:val="-6"/>
          <w:kern w:val="2"/>
          <w:sz w:val="21"/>
          <w:lang w:val="en-US" w:eastAsia="zh-CN" w:bidi="ar-SA"/>
        </w:rPr>
        <w:t>(盖单位章)</w:t>
      </w:r>
    </w:p>
    <w:p w14:paraId="1E156045">
      <w:pPr>
        <w:spacing w:line="349" w:lineRule="auto"/>
        <w:rPr>
          <w:rFonts w:ascii="Arial" w:hAnsi="Times New Roman" w:eastAsia="宋体" w:cs="Times New Roman"/>
          <w:szCs w:val="20"/>
        </w:rPr>
      </w:pPr>
    </w:p>
    <w:p w14:paraId="32E2AF85">
      <w:pPr>
        <w:spacing w:line="349" w:lineRule="auto"/>
        <w:rPr>
          <w:rFonts w:ascii="Arial" w:hAnsi="Times New Roman" w:eastAsia="宋体" w:cs="Times New Roman"/>
          <w:szCs w:val="20"/>
        </w:rPr>
      </w:pPr>
    </w:p>
    <w:p w14:paraId="78233B3E">
      <w:pPr>
        <w:widowControl w:val="0"/>
        <w:spacing w:before="68" w:after="120" w:line="219" w:lineRule="auto"/>
        <w:jc w:val="right"/>
        <w:rPr>
          <w:rFonts w:ascii="Times New Roman" w:hAnsi="Times New Roman" w:eastAsia="宋体" w:cs="Times New Roman"/>
          <w:kern w:val="2"/>
          <w:sz w:val="21"/>
          <w:lang w:val="en-US" w:eastAsia="zh-CN" w:bidi="ar-SA"/>
        </w:rPr>
      </w:pPr>
      <w:r>
        <w:rPr>
          <w:rFonts w:ascii="Times New Roman" w:hAnsi="Times New Roman" w:eastAsia="宋体" w:cs="Times New Roman"/>
          <w:spacing w:val="-7"/>
          <w:kern w:val="2"/>
          <w:sz w:val="21"/>
          <w:lang w:val="en-US" w:eastAsia="zh-CN" w:bidi="ar-SA"/>
        </w:rPr>
        <w:t>法定代表人或其委托代理人：</w:t>
      </w:r>
      <w:r>
        <w:rPr>
          <w:rFonts w:hint="eastAsia" w:ascii="Times New Roman" w:hAnsi="Times New Roman" w:eastAsia="宋体" w:cs="Times New Roman"/>
          <w:spacing w:val="17"/>
          <w:kern w:val="2"/>
          <w:sz w:val="21"/>
          <w:u w:val="single"/>
          <w:lang w:val="en-US" w:eastAsia="zh-CN" w:bidi="ar-SA"/>
        </w:rPr>
        <w:t xml:space="preserve">     </w:t>
      </w:r>
      <w:r>
        <w:rPr>
          <w:rFonts w:ascii="Times New Roman" w:hAnsi="Times New Roman" w:eastAsia="宋体" w:cs="Times New Roman"/>
          <w:spacing w:val="17"/>
          <w:kern w:val="2"/>
          <w:sz w:val="21"/>
          <w:lang w:val="en-US" w:eastAsia="zh-CN" w:bidi="ar-SA"/>
        </w:rPr>
        <w:t xml:space="preserve"> </w:t>
      </w:r>
      <w:r>
        <w:rPr>
          <w:rFonts w:ascii="Times New Roman" w:hAnsi="Times New Roman" w:eastAsia="宋体" w:cs="Times New Roman"/>
          <w:spacing w:val="-7"/>
          <w:kern w:val="2"/>
          <w:sz w:val="21"/>
          <w:lang w:val="en-US" w:eastAsia="zh-CN" w:bidi="ar-SA"/>
        </w:rPr>
        <w:t>(签字或盖章)</w:t>
      </w:r>
    </w:p>
    <w:p w14:paraId="05D5B083">
      <w:pPr>
        <w:widowControl w:val="0"/>
        <w:spacing w:before="292" w:after="120" w:line="219" w:lineRule="auto"/>
        <w:ind w:left="4955" w:firstLine="582" w:firstLineChars="300"/>
        <w:jc w:val="both"/>
        <w:rPr>
          <w:rFonts w:ascii="Times New Roman" w:hAnsi="Times New Roman" w:eastAsia="宋体" w:cs="Times New Roman"/>
          <w:kern w:val="2"/>
          <w:sz w:val="21"/>
          <w:lang w:val="en-US" w:eastAsia="zh-CN" w:bidi="ar-SA"/>
        </w:rPr>
      </w:pPr>
      <w:r>
        <w:rPr>
          <w:rFonts w:ascii="Times New Roman" w:hAnsi="Times New Roman" w:eastAsia="宋体" w:cs="Times New Roman"/>
          <w:spacing w:val="-8"/>
          <w:kern w:val="2"/>
          <w:sz w:val="21"/>
          <w:lang w:val="en-US" w:eastAsia="zh-CN" w:bidi="ar-SA"/>
        </w:rPr>
        <w:t>年</w:t>
      </w:r>
      <w:r>
        <w:rPr>
          <w:rFonts w:ascii="Times New Roman" w:hAnsi="Times New Roman" w:eastAsia="宋体" w:cs="Times New Roman"/>
          <w:spacing w:val="12"/>
          <w:kern w:val="2"/>
          <w:sz w:val="21"/>
          <w:lang w:val="en-US" w:eastAsia="zh-CN" w:bidi="ar-SA"/>
        </w:rPr>
        <w:t xml:space="preserve">    </w:t>
      </w:r>
      <w:r>
        <w:rPr>
          <w:rFonts w:ascii="Times New Roman" w:hAnsi="Times New Roman" w:eastAsia="宋体" w:cs="Times New Roman"/>
          <w:spacing w:val="-8"/>
          <w:kern w:val="2"/>
          <w:sz w:val="21"/>
          <w:lang w:val="en-US" w:eastAsia="zh-CN" w:bidi="ar-SA"/>
        </w:rPr>
        <w:t>月</w:t>
      </w:r>
      <w:r>
        <w:rPr>
          <w:rFonts w:ascii="Times New Roman" w:hAnsi="Times New Roman" w:eastAsia="宋体" w:cs="Times New Roman"/>
          <w:spacing w:val="11"/>
          <w:kern w:val="2"/>
          <w:sz w:val="21"/>
          <w:lang w:val="en-US" w:eastAsia="zh-CN" w:bidi="ar-SA"/>
        </w:rPr>
        <w:t xml:space="preserve">    </w:t>
      </w:r>
      <w:r>
        <w:rPr>
          <w:rFonts w:ascii="Times New Roman" w:hAnsi="Times New Roman" w:eastAsia="宋体" w:cs="Times New Roman"/>
          <w:spacing w:val="-8"/>
          <w:kern w:val="2"/>
          <w:sz w:val="21"/>
          <w:lang w:val="en-US" w:eastAsia="zh-CN" w:bidi="ar-SA"/>
        </w:rPr>
        <w:t>日</w:t>
      </w:r>
    </w:p>
    <w:p w14:paraId="12D4B15B">
      <w:pPr>
        <w:rPr>
          <w:rFonts w:hint="eastAsia" w:ascii="黑体" w:hAnsi="黑体" w:eastAsia="黑体" w:cs="黑体"/>
          <w:spacing w:val="27"/>
          <w:kern w:val="2"/>
          <w:sz w:val="32"/>
          <w:szCs w:val="32"/>
          <w:lang w:val="en-US" w:eastAsia="zh-CN" w:bidi="ar-SA"/>
        </w:rPr>
      </w:pPr>
      <w:r>
        <w:rPr>
          <w:rFonts w:hint="eastAsia" w:ascii="黑体" w:hAnsi="黑体" w:eastAsia="黑体" w:cs="黑体"/>
          <w:spacing w:val="27"/>
          <w:kern w:val="2"/>
          <w:sz w:val="32"/>
          <w:szCs w:val="32"/>
          <w:lang w:val="en-US" w:eastAsia="zh-CN" w:bidi="ar-SA"/>
        </w:rPr>
        <w:br w:type="page"/>
      </w:r>
    </w:p>
    <w:p w14:paraId="50364A97">
      <w:pPr>
        <w:widowControl w:val="0"/>
        <w:spacing w:before="47" w:after="120" w:line="219" w:lineRule="auto"/>
        <w:jc w:val="center"/>
        <w:outlineLvl w:val="1"/>
        <w:rPr>
          <w:rFonts w:hint="eastAsia" w:ascii="黑体" w:hAnsi="黑体" w:eastAsia="黑体" w:cs="黑体"/>
          <w:spacing w:val="27"/>
          <w:kern w:val="2"/>
          <w:sz w:val="32"/>
          <w:szCs w:val="32"/>
          <w:lang w:val="en-US" w:eastAsia="zh-CN" w:bidi="ar-SA"/>
        </w:rPr>
      </w:pPr>
      <w:bookmarkStart w:id="42" w:name="_Toc3107"/>
      <w:r>
        <w:rPr>
          <w:rFonts w:hint="eastAsia" w:ascii="黑体" w:hAnsi="黑体" w:eastAsia="黑体" w:cs="黑体"/>
          <w:spacing w:val="27"/>
          <w:kern w:val="2"/>
          <w:sz w:val="32"/>
          <w:szCs w:val="32"/>
          <w:lang w:val="en-US" w:eastAsia="zh-CN" w:bidi="ar-SA"/>
        </w:rPr>
        <w:t>二 、法定代表人身份证明</w:t>
      </w:r>
      <w:bookmarkEnd w:id="42"/>
    </w:p>
    <w:p w14:paraId="009C4E35">
      <w:pPr>
        <w:spacing w:line="242" w:lineRule="auto"/>
        <w:rPr>
          <w:rFonts w:ascii="Arial" w:hAnsi="Times New Roman" w:eastAsia="宋体" w:cs="Times New Roman"/>
          <w:szCs w:val="20"/>
        </w:rPr>
      </w:pPr>
    </w:p>
    <w:p w14:paraId="7409BF1F">
      <w:pPr>
        <w:spacing w:line="243" w:lineRule="auto"/>
        <w:rPr>
          <w:rFonts w:ascii="Arial" w:hAnsi="Times New Roman" w:eastAsia="宋体" w:cs="Times New Roman"/>
          <w:szCs w:val="20"/>
        </w:rPr>
      </w:pPr>
    </w:p>
    <w:p w14:paraId="5683BC26">
      <w:pPr>
        <w:spacing w:line="243" w:lineRule="auto"/>
        <w:rPr>
          <w:rFonts w:ascii="Arial" w:hAnsi="Times New Roman" w:eastAsia="宋体" w:cs="Times New Roman"/>
          <w:szCs w:val="20"/>
        </w:rPr>
      </w:pPr>
    </w:p>
    <w:p w14:paraId="42B6532C">
      <w:pPr>
        <w:widowControl w:val="0"/>
        <w:spacing w:before="71" w:after="120" w:line="420" w:lineRule="exact"/>
        <w:jc w:val="both"/>
        <w:rPr>
          <w:rFonts w:hint="eastAsia" w:ascii="宋体" w:hAnsi="宋体" w:eastAsia="宋体" w:cs="宋体"/>
          <w:kern w:val="2"/>
          <w:sz w:val="22"/>
          <w:szCs w:val="22"/>
          <w:lang w:val="en-US" w:eastAsia="zh-CN" w:bidi="ar-SA"/>
        </w:rPr>
      </w:pPr>
      <w:r>
        <w:rPr>
          <w:rFonts w:hint="eastAsia" w:ascii="宋体" w:hAnsi="宋体" w:eastAsia="宋体" w:cs="宋体"/>
          <w:spacing w:val="-14"/>
          <w:kern w:val="2"/>
          <w:position w:val="15"/>
          <w:sz w:val="22"/>
          <w:szCs w:val="22"/>
          <w:lang w:val="en-US" w:eastAsia="zh-CN" w:bidi="ar-SA"/>
        </w:rPr>
        <w:t>投标人名称：</w:t>
      </w:r>
    </w:p>
    <w:p w14:paraId="41F6F05F">
      <w:pPr>
        <w:widowControl w:val="0"/>
        <w:spacing w:after="120"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spacing w:val="-17"/>
          <w:kern w:val="2"/>
          <w:sz w:val="22"/>
          <w:szCs w:val="22"/>
          <w:lang w:val="en-US" w:eastAsia="zh-CN" w:bidi="ar-SA"/>
        </w:rPr>
        <w:t>单位性质：</w:t>
      </w:r>
    </w:p>
    <w:p w14:paraId="5EB55A19">
      <w:pPr>
        <w:widowControl w:val="0"/>
        <w:spacing w:before="267" w:after="120" w:line="229" w:lineRule="auto"/>
        <w:jc w:val="both"/>
        <w:rPr>
          <w:rFonts w:hint="eastAsia" w:ascii="宋体" w:hAnsi="宋体" w:eastAsia="宋体" w:cs="宋体"/>
          <w:kern w:val="2"/>
          <w:sz w:val="22"/>
          <w:szCs w:val="22"/>
          <w:lang w:val="en-US" w:eastAsia="zh-CN" w:bidi="ar-SA"/>
        </w:rPr>
      </w:pPr>
      <w:r>
        <w:rPr>
          <w:rFonts w:hint="eastAsia" w:ascii="宋体" w:hAnsi="宋体" w:eastAsia="宋体" w:cs="宋体"/>
          <w:spacing w:val="-14"/>
          <w:kern w:val="2"/>
          <w:sz w:val="22"/>
          <w:szCs w:val="22"/>
          <w:lang w:val="en-US" w:eastAsia="zh-CN" w:bidi="ar-SA"/>
        </w:rPr>
        <w:t>地址：</w:t>
      </w:r>
    </w:p>
    <w:p w14:paraId="7B5590AC">
      <w:pPr>
        <w:widowControl w:val="0"/>
        <w:spacing w:before="246" w:after="120" w:line="345" w:lineRule="auto"/>
        <w:jc w:val="both"/>
        <w:rPr>
          <w:rFonts w:hint="eastAsia" w:ascii="宋体" w:hAnsi="宋体" w:eastAsia="宋体" w:cs="宋体"/>
          <w:kern w:val="2"/>
          <w:sz w:val="22"/>
          <w:szCs w:val="22"/>
          <w:lang w:val="en-US" w:eastAsia="zh-CN" w:bidi="ar-SA"/>
        </w:rPr>
      </w:pPr>
      <w:r>
        <w:rPr>
          <w:rFonts w:hint="eastAsia" w:ascii="宋体" w:hAnsi="宋体" w:eastAsia="宋体" w:cs="宋体"/>
          <w:spacing w:val="-22"/>
          <w:kern w:val="2"/>
          <w:sz w:val="22"/>
          <w:szCs w:val="22"/>
          <w:lang w:val="en-US" w:eastAsia="zh-CN" w:bidi="ar-SA"/>
        </w:rPr>
        <w:t xml:space="preserve">成立时间： </w:t>
      </w:r>
      <w:r>
        <w:rPr>
          <w:rFonts w:hint="eastAsia" w:ascii="宋体" w:hAnsi="宋体" w:eastAsia="宋体" w:cs="宋体"/>
          <w:spacing w:val="16"/>
          <w:kern w:val="2"/>
          <w:sz w:val="22"/>
          <w:szCs w:val="22"/>
          <w:u w:val="single"/>
          <w:lang w:val="en-US" w:eastAsia="zh-CN" w:bidi="ar-SA"/>
        </w:rPr>
        <w:t xml:space="preserve">     </w:t>
      </w:r>
      <w:r>
        <w:rPr>
          <w:rFonts w:hint="eastAsia" w:ascii="宋体" w:hAnsi="宋体" w:eastAsia="宋体" w:cs="宋体"/>
          <w:spacing w:val="-107"/>
          <w:kern w:val="2"/>
          <w:sz w:val="22"/>
          <w:szCs w:val="22"/>
          <w:lang w:val="en-US" w:eastAsia="zh-CN" w:bidi="ar-SA"/>
        </w:rPr>
        <w:t xml:space="preserve"> </w:t>
      </w:r>
      <w:r>
        <w:rPr>
          <w:rFonts w:hint="eastAsia" w:ascii="宋体" w:hAnsi="宋体" w:eastAsia="宋体" w:cs="宋体"/>
          <w:spacing w:val="-22"/>
          <w:kern w:val="2"/>
          <w:sz w:val="22"/>
          <w:szCs w:val="22"/>
          <w:lang w:val="en-US" w:eastAsia="zh-CN" w:bidi="ar-SA"/>
        </w:rPr>
        <w:t>年</w:t>
      </w:r>
      <w:r>
        <w:rPr>
          <w:rFonts w:hint="eastAsia" w:ascii="宋体" w:hAnsi="宋体" w:eastAsia="宋体" w:cs="宋体"/>
          <w:spacing w:val="36"/>
          <w:kern w:val="2"/>
          <w:sz w:val="22"/>
          <w:szCs w:val="22"/>
          <w:u w:val="single"/>
          <w:lang w:val="en-US" w:eastAsia="zh-CN" w:bidi="ar-SA"/>
        </w:rPr>
        <w:t xml:space="preserve">   </w:t>
      </w:r>
      <w:r>
        <w:rPr>
          <w:rFonts w:hint="eastAsia" w:ascii="宋体" w:hAnsi="宋体" w:eastAsia="宋体" w:cs="宋体"/>
          <w:spacing w:val="-22"/>
          <w:kern w:val="2"/>
          <w:sz w:val="22"/>
          <w:szCs w:val="22"/>
          <w:lang w:val="en-US" w:eastAsia="zh-CN" w:bidi="ar-SA"/>
        </w:rPr>
        <w:t>月</w:t>
      </w:r>
      <w:r>
        <w:rPr>
          <w:rFonts w:hint="eastAsia" w:ascii="宋体" w:hAnsi="宋体" w:eastAsia="宋体" w:cs="宋体"/>
          <w:spacing w:val="31"/>
          <w:kern w:val="2"/>
          <w:sz w:val="22"/>
          <w:szCs w:val="22"/>
          <w:u w:val="single"/>
          <w:lang w:val="en-US" w:eastAsia="zh-CN" w:bidi="ar-SA"/>
        </w:rPr>
        <w:t xml:space="preserve">   </w:t>
      </w:r>
      <w:r>
        <w:rPr>
          <w:rFonts w:hint="eastAsia" w:ascii="宋体" w:hAnsi="宋体" w:eastAsia="宋体" w:cs="宋体"/>
          <w:spacing w:val="-87"/>
          <w:kern w:val="2"/>
          <w:sz w:val="22"/>
          <w:szCs w:val="22"/>
          <w:lang w:val="en-US" w:eastAsia="zh-CN" w:bidi="ar-SA"/>
        </w:rPr>
        <w:t xml:space="preserve"> </w:t>
      </w:r>
      <w:r>
        <w:rPr>
          <w:rFonts w:hint="eastAsia" w:ascii="宋体" w:hAnsi="宋体" w:eastAsia="宋体" w:cs="宋体"/>
          <w:spacing w:val="-22"/>
          <w:kern w:val="2"/>
          <w:sz w:val="22"/>
          <w:szCs w:val="22"/>
          <w:lang w:val="en-US" w:eastAsia="zh-CN" w:bidi="ar-SA"/>
        </w:rPr>
        <w:t>日</w:t>
      </w:r>
    </w:p>
    <w:p w14:paraId="46F82E7B">
      <w:pPr>
        <w:widowControl w:val="0"/>
        <w:spacing w:after="120"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spacing w:val="-17"/>
          <w:kern w:val="2"/>
          <w:sz w:val="22"/>
          <w:szCs w:val="22"/>
          <w:lang w:val="en-US" w:eastAsia="zh-CN" w:bidi="ar-SA"/>
        </w:rPr>
        <w:t>经营期限：</w:t>
      </w:r>
    </w:p>
    <w:p w14:paraId="6F7AA6F0">
      <w:pPr>
        <w:widowControl w:val="0"/>
        <w:spacing w:before="257" w:after="12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spacing w:val="-31"/>
          <w:w w:val="99"/>
          <w:kern w:val="2"/>
          <w:sz w:val="22"/>
          <w:szCs w:val="22"/>
          <w:lang w:val="en-US" w:eastAsia="zh-CN" w:bidi="ar-SA"/>
        </w:rPr>
        <w:t>姓名：</w:t>
      </w:r>
      <w:r>
        <w:rPr>
          <w:rFonts w:hint="eastAsia" w:ascii="宋体" w:hAnsi="宋体" w:eastAsia="宋体" w:cs="宋体"/>
          <w:spacing w:val="-2"/>
          <w:kern w:val="2"/>
          <w:sz w:val="22"/>
          <w:szCs w:val="22"/>
          <w:lang w:val="en-US" w:eastAsia="zh-CN" w:bidi="ar-SA"/>
        </w:rPr>
        <w:t xml:space="preserve"> </w:t>
      </w:r>
      <w:r>
        <w:rPr>
          <w:rFonts w:hint="eastAsia" w:ascii="宋体" w:hAnsi="宋体" w:eastAsia="宋体" w:cs="宋体"/>
          <w:spacing w:val="10"/>
          <w:kern w:val="2"/>
          <w:sz w:val="22"/>
          <w:szCs w:val="22"/>
          <w:u w:val="single"/>
          <w:lang w:val="en-US" w:eastAsia="zh-CN" w:bidi="ar-SA"/>
        </w:rPr>
        <w:t xml:space="preserve">          </w:t>
      </w:r>
      <w:r>
        <w:rPr>
          <w:rFonts w:hint="eastAsia" w:ascii="宋体" w:hAnsi="宋体" w:eastAsia="宋体" w:cs="宋体"/>
          <w:spacing w:val="-31"/>
          <w:w w:val="99"/>
          <w:kern w:val="2"/>
          <w:sz w:val="22"/>
          <w:szCs w:val="22"/>
          <w:lang w:val="en-US" w:eastAsia="zh-CN" w:bidi="ar-SA"/>
        </w:rPr>
        <w:t>性别：</w:t>
      </w:r>
      <w:r>
        <w:rPr>
          <w:rFonts w:hint="eastAsia" w:ascii="宋体" w:hAnsi="宋体" w:eastAsia="宋体" w:cs="宋体"/>
          <w:spacing w:val="-25"/>
          <w:kern w:val="2"/>
          <w:sz w:val="22"/>
          <w:szCs w:val="22"/>
          <w:lang w:val="en-US" w:eastAsia="zh-CN" w:bidi="ar-SA"/>
        </w:rPr>
        <w:t xml:space="preserve"> </w:t>
      </w:r>
      <w:r>
        <w:rPr>
          <w:rFonts w:hint="eastAsia" w:ascii="宋体" w:hAnsi="宋体" w:eastAsia="宋体" w:cs="宋体"/>
          <w:spacing w:val="8"/>
          <w:kern w:val="2"/>
          <w:sz w:val="22"/>
          <w:szCs w:val="22"/>
          <w:u w:val="single"/>
          <w:lang w:val="en-US" w:eastAsia="zh-CN" w:bidi="ar-SA"/>
        </w:rPr>
        <w:t xml:space="preserve">       </w:t>
      </w:r>
      <w:r>
        <w:rPr>
          <w:rFonts w:hint="eastAsia" w:ascii="宋体" w:hAnsi="宋体" w:eastAsia="宋体" w:cs="宋体"/>
          <w:spacing w:val="-31"/>
          <w:w w:val="99"/>
          <w:kern w:val="2"/>
          <w:sz w:val="22"/>
          <w:szCs w:val="22"/>
          <w:lang w:val="en-US" w:eastAsia="zh-CN" w:bidi="ar-SA"/>
        </w:rPr>
        <w:t>年龄；</w:t>
      </w:r>
      <w:r>
        <w:rPr>
          <w:rFonts w:hint="eastAsia" w:ascii="宋体" w:hAnsi="宋体" w:eastAsia="宋体" w:cs="宋体"/>
          <w:spacing w:val="-22"/>
          <w:kern w:val="2"/>
          <w:sz w:val="22"/>
          <w:szCs w:val="22"/>
          <w:lang w:val="en-US" w:eastAsia="zh-CN" w:bidi="ar-SA"/>
        </w:rPr>
        <w:t xml:space="preserve"> </w:t>
      </w:r>
      <w:r>
        <w:rPr>
          <w:rFonts w:hint="eastAsia" w:ascii="宋体" w:hAnsi="宋体" w:eastAsia="宋体" w:cs="宋体"/>
          <w:spacing w:val="16"/>
          <w:kern w:val="2"/>
          <w:sz w:val="22"/>
          <w:szCs w:val="22"/>
          <w:u w:val="single"/>
          <w:lang w:val="en-US" w:eastAsia="zh-CN" w:bidi="ar-SA"/>
        </w:rPr>
        <w:t xml:space="preserve">     </w:t>
      </w:r>
      <w:r>
        <w:rPr>
          <w:rFonts w:hint="eastAsia" w:ascii="宋体" w:hAnsi="宋体" w:eastAsia="宋体" w:cs="宋体"/>
          <w:spacing w:val="-31"/>
          <w:w w:val="99"/>
          <w:kern w:val="2"/>
          <w:sz w:val="22"/>
          <w:szCs w:val="22"/>
          <w:lang w:val="en-US" w:eastAsia="zh-CN" w:bidi="ar-SA"/>
        </w:rPr>
        <w:t>职务：</w:t>
      </w:r>
    </w:p>
    <w:p w14:paraId="7569E92B">
      <w:pPr>
        <w:widowControl w:val="0"/>
        <w:spacing w:before="299" w:after="120" w:line="344" w:lineRule="auto"/>
        <w:jc w:val="both"/>
        <w:rPr>
          <w:rFonts w:hint="eastAsia" w:ascii="宋体" w:hAnsi="宋体" w:eastAsia="宋体" w:cs="宋体"/>
          <w:kern w:val="2"/>
          <w:sz w:val="22"/>
          <w:szCs w:val="22"/>
          <w:lang w:val="en-US" w:eastAsia="zh-CN" w:bidi="ar-SA"/>
        </w:rPr>
      </w:pPr>
      <w:r>
        <w:rPr>
          <w:rFonts w:hint="eastAsia" w:ascii="宋体" w:hAnsi="宋体" w:eastAsia="宋体" w:cs="宋体"/>
          <w:spacing w:val="-6"/>
          <w:kern w:val="2"/>
          <w:sz w:val="22"/>
          <w:szCs w:val="22"/>
          <w:lang w:val="en-US" w:eastAsia="zh-CN" w:bidi="ar-SA"/>
        </w:rPr>
        <w:t>系：</w:t>
      </w:r>
      <w:r>
        <w:rPr>
          <w:rFonts w:hint="eastAsia" w:ascii="宋体" w:hAnsi="宋体" w:eastAsia="宋体" w:cs="宋体"/>
          <w:spacing w:val="-61"/>
          <w:kern w:val="2"/>
          <w:sz w:val="22"/>
          <w:szCs w:val="22"/>
          <w:lang w:val="en-US" w:eastAsia="zh-CN" w:bidi="ar-SA"/>
        </w:rPr>
        <w:t xml:space="preserve"> </w:t>
      </w:r>
      <w:r>
        <w:rPr>
          <w:rFonts w:hint="eastAsia" w:ascii="宋体" w:hAnsi="宋体" w:eastAsia="宋体" w:cs="宋体"/>
          <w:spacing w:val="-6"/>
          <w:kern w:val="2"/>
          <w:sz w:val="22"/>
          <w:szCs w:val="22"/>
          <w:u w:val="single"/>
          <w:lang w:val="en-US" w:eastAsia="zh-CN" w:bidi="ar-SA"/>
        </w:rPr>
        <w:t xml:space="preserve">                                </w:t>
      </w:r>
      <w:r>
        <w:rPr>
          <w:rFonts w:hint="eastAsia" w:ascii="宋体" w:hAnsi="宋体" w:eastAsia="宋体" w:cs="宋体"/>
          <w:spacing w:val="-6"/>
          <w:kern w:val="2"/>
          <w:sz w:val="22"/>
          <w:szCs w:val="22"/>
          <w:lang w:val="en-US" w:eastAsia="zh-CN" w:bidi="ar-SA"/>
        </w:rPr>
        <w:t xml:space="preserve"> (投标人名称)的法定代表人。</w:t>
      </w:r>
    </w:p>
    <w:p w14:paraId="527D4526">
      <w:pPr>
        <w:widowControl w:val="0"/>
        <w:spacing w:after="120" w:line="219" w:lineRule="auto"/>
        <w:ind w:left="419"/>
        <w:jc w:val="both"/>
        <w:rPr>
          <w:rFonts w:hint="eastAsia" w:ascii="宋体" w:hAnsi="宋体" w:eastAsia="宋体" w:cs="宋体"/>
          <w:kern w:val="2"/>
          <w:sz w:val="22"/>
          <w:szCs w:val="22"/>
          <w:lang w:val="en-US" w:eastAsia="zh-CN" w:bidi="ar-SA"/>
        </w:rPr>
      </w:pPr>
      <w:r>
        <w:rPr>
          <w:rFonts w:hint="eastAsia" w:ascii="宋体" w:hAnsi="宋体" w:eastAsia="宋体" w:cs="宋体"/>
          <w:spacing w:val="-12"/>
          <w:kern w:val="2"/>
          <w:sz w:val="22"/>
          <w:szCs w:val="22"/>
          <w:lang w:val="en-US" w:eastAsia="zh-CN" w:bidi="ar-SA"/>
        </w:rPr>
        <w:t>特此证明。</w:t>
      </w:r>
    </w:p>
    <w:p w14:paraId="77909B73">
      <w:pPr>
        <w:spacing w:line="271" w:lineRule="auto"/>
        <w:rPr>
          <w:rFonts w:ascii="Arial" w:hAnsi="Times New Roman" w:eastAsia="宋体" w:cs="Times New Roman"/>
          <w:szCs w:val="20"/>
        </w:rPr>
      </w:pPr>
    </w:p>
    <w:p w14:paraId="4D6636ED">
      <w:pPr>
        <w:spacing w:line="271" w:lineRule="auto"/>
        <w:rPr>
          <w:rFonts w:ascii="Arial" w:hAnsi="Times New Roman" w:eastAsia="宋体" w:cs="Times New Roman"/>
          <w:szCs w:val="20"/>
        </w:rPr>
      </w:pPr>
    </w:p>
    <w:p w14:paraId="67DD52EE">
      <w:pPr>
        <w:spacing w:line="271" w:lineRule="auto"/>
        <w:rPr>
          <w:rFonts w:ascii="Arial" w:hAnsi="Times New Roman" w:eastAsia="宋体" w:cs="Times New Roman"/>
          <w:szCs w:val="20"/>
        </w:rPr>
      </w:pPr>
    </w:p>
    <w:p w14:paraId="7070A9B6">
      <w:pPr>
        <w:spacing w:line="271" w:lineRule="auto"/>
        <w:rPr>
          <w:rFonts w:ascii="Arial" w:hAnsi="Times New Roman" w:eastAsia="宋体" w:cs="Times New Roman"/>
          <w:szCs w:val="20"/>
        </w:rPr>
      </w:pPr>
    </w:p>
    <w:p w14:paraId="7A03B14A">
      <w:pPr>
        <w:spacing w:line="271" w:lineRule="auto"/>
        <w:rPr>
          <w:rFonts w:ascii="Arial" w:hAnsi="Times New Roman" w:eastAsia="宋体" w:cs="Times New Roman"/>
          <w:szCs w:val="20"/>
        </w:rPr>
      </w:pPr>
    </w:p>
    <w:p w14:paraId="3D946552">
      <w:pPr>
        <w:spacing w:line="271" w:lineRule="auto"/>
        <w:rPr>
          <w:rFonts w:ascii="Arial" w:hAnsi="Times New Roman" w:eastAsia="宋体" w:cs="Times New Roman"/>
          <w:szCs w:val="20"/>
        </w:rPr>
      </w:pPr>
    </w:p>
    <w:p w14:paraId="1F213DF8">
      <w:pPr>
        <w:widowControl w:val="0"/>
        <w:spacing w:before="72" w:after="120" w:line="220" w:lineRule="auto"/>
        <w:ind w:left="4189"/>
        <w:jc w:val="both"/>
        <w:rPr>
          <w:rFonts w:ascii="Times New Roman" w:hAnsi="Times New Roman" w:eastAsia="宋体" w:cs="Times New Roman"/>
          <w:kern w:val="2"/>
          <w:sz w:val="22"/>
          <w:szCs w:val="22"/>
          <w:lang w:val="en-US" w:eastAsia="zh-CN" w:bidi="ar-SA"/>
        </w:rPr>
      </w:pPr>
      <w:r>
        <w:rPr>
          <w:rFonts w:ascii="Times New Roman" w:hAnsi="Times New Roman" w:eastAsia="宋体" w:cs="Times New Roman"/>
          <w:spacing w:val="-7"/>
          <w:kern w:val="2"/>
          <w:sz w:val="22"/>
          <w:szCs w:val="22"/>
          <w:lang w:val="en-US" w:eastAsia="zh-CN" w:bidi="ar-SA"/>
        </w:rPr>
        <w:t>投标人：</w:t>
      </w:r>
      <w:r>
        <w:rPr>
          <w:rFonts w:ascii="Times New Roman" w:hAnsi="Times New Roman" w:eastAsia="宋体" w:cs="Times New Roman"/>
          <w:spacing w:val="-96"/>
          <w:kern w:val="2"/>
          <w:sz w:val="22"/>
          <w:szCs w:val="22"/>
          <w:lang w:val="en-US" w:eastAsia="zh-CN" w:bidi="ar-SA"/>
        </w:rPr>
        <w:t xml:space="preserve"> </w:t>
      </w:r>
      <w:r>
        <w:rPr>
          <w:rFonts w:ascii="Times New Roman" w:hAnsi="Times New Roman" w:eastAsia="宋体" w:cs="Times New Roman"/>
          <w:spacing w:val="5"/>
          <w:kern w:val="2"/>
          <w:sz w:val="22"/>
          <w:szCs w:val="22"/>
          <w:u w:val="single"/>
          <w:lang w:val="en-US" w:eastAsia="zh-CN" w:bidi="ar-SA"/>
        </w:rPr>
        <w:t xml:space="preserve">                    </w:t>
      </w:r>
      <w:r>
        <w:rPr>
          <w:rFonts w:ascii="Times New Roman" w:hAnsi="Times New Roman" w:eastAsia="宋体" w:cs="Times New Roman"/>
          <w:spacing w:val="-7"/>
          <w:kern w:val="2"/>
          <w:sz w:val="22"/>
          <w:szCs w:val="22"/>
          <w:lang w:val="en-US" w:eastAsia="zh-CN" w:bidi="ar-SA"/>
        </w:rPr>
        <w:t xml:space="preserve"> (盖单位章)</w:t>
      </w:r>
    </w:p>
    <w:p w14:paraId="7B677D17">
      <w:pPr>
        <w:spacing w:line="296" w:lineRule="auto"/>
        <w:rPr>
          <w:rFonts w:ascii="Arial" w:hAnsi="Times New Roman" w:eastAsia="宋体" w:cs="Times New Roman"/>
          <w:szCs w:val="20"/>
        </w:rPr>
      </w:pPr>
    </w:p>
    <w:p w14:paraId="4B125C3F">
      <w:pPr>
        <w:spacing w:line="297" w:lineRule="auto"/>
        <w:rPr>
          <w:rFonts w:ascii="Arial" w:hAnsi="Times New Roman" w:eastAsia="宋体" w:cs="Times New Roman"/>
          <w:szCs w:val="20"/>
        </w:rPr>
      </w:pPr>
    </w:p>
    <w:p w14:paraId="60F2D099">
      <w:pPr>
        <w:widowControl w:val="0"/>
        <w:spacing w:before="72" w:after="120" w:line="220" w:lineRule="auto"/>
        <w:ind w:left="4189" w:firstLine="1442" w:firstLineChars="700"/>
        <w:jc w:val="both"/>
        <w:rPr>
          <w:rFonts w:ascii="Times New Roman" w:hAnsi="Times New Roman" w:eastAsia="宋体" w:cs="Times New Roman"/>
          <w:spacing w:val="-7"/>
          <w:kern w:val="2"/>
          <w:sz w:val="22"/>
          <w:szCs w:val="22"/>
          <w:lang w:val="en-US" w:eastAsia="zh-CN" w:bidi="ar-SA"/>
        </w:rPr>
      </w:pPr>
      <w:r>
        <w:rPr>
          <w:rFonts w:ascii="Times New Roman" w:hAnsi="Times New Roman" w:eastAsia="宋体" w:cs="Times New Roman"/>
          <w:spacing w:val="-7"/>
          <w:kern w:val="2"/>
          <w:sz w:val="22"/>
          <w:szCs w:val="22"/>
          <w:lang w:val="en-US" w:eastAsia="zh-CN" w:bidi="ar-SA"/>
        </w:rPr>
        <w:tab/>
      </w:r>
      <w:r>
        <w:rPr>
          <w:rFonts w:ascii="Times New Roman" w:hAnsi="Times New Roman" w:eastAsia="宋体" w:cs="Times New Roman"/>
          <w:spacing w:val="-7"/>
          <w:kern w:val="2"/>
          <w:sz w:val="22"/>
          <w:szCs w:val="22"/>
          <w:lang w:val="en-US" w:eastAsia="zh-CN" w:bidi="ar-SA"/>
        </w:rPr>
        <w:t xml:space="preserve">年      日       日  </w:t>
      </w:r>
    </w:p>
    <w:p w14:paraId="2B7F5445">
      <w:pPr>
        <w:rPr>
          <w:rFonts w:hint="eastAsia" w:ascii="黑体" w:hAnsi="黑体" w:eastAsia="黑体" w:cs="黑体"/>
          <w:spacing w:val="27"/>
          <w:kern w:val="2"/>
          <w:sz w:val="32"/>
          <w:szCs w:val="32"/>
          <w:lang w:val="en-US" w:eastAsia="zh-CN" w:bidi="ar-SA"/>
        </w:rPr>
      </w:pPr>
      <w:r>
        <w:rPr>
          <w:rFonts w:hint="eastAsia" w:ascii="黑体" w:hAnsi="黑体" w:eastAsia="黑体" w:cs="黑体"/>
          <w:spacing w:val="27"/>
          <w:kern w:val="2"/>
          <w:sz w:val="32"/>
          <w:szCs w:val="32"/>
          <w:lang w:val="en-US" w:eastAsia="zh-CN" w:bidi="ar-SA"/>
        </w:rPr>
        <w:br w:type="page"/>
      </w:r>
    </w:p>
    <w:p w14:paraId="68E1FFE5">
      <w:pPr>
        <w:widowControl w:val="0"/>
        <w:spacing w:before="47" w:after="120" w:line="219" w:lineRule="auto"/>
        <w:ind w:firstLine="2992" w:firstLineChars="800"/>
        <w:jc w:val="both"/>
        <w:outlineLvl w:val="1"/>
        <w:rPr>
          <w:rFonts w:hint="eastAsia" w:ascii="黑体" w:hAnsi="黑体" w:eastAsia="黑体" w:cs="黑体"/>
          <w:kern w:val="2"/>
          <w:sz w:val="32"/>
          <w:szCs w:val="32"/>
          <w:lang w:val="en-US" w:eastAsia="zh-CN" w:bidi="ar-SA"/>
        </w:rPr>
      </w:pPr>
      <w:bookmarkStart w:id="43" w:name="_Toc16518"/>
      <w:r>
        <w:rPr>
          <w:rFonts w:hint="eastAsia" w:ascii="黑体" w:hAnsi="黑体" w:eastAsia="黑体" w:cs="黑体"/>
          <w:spacing w:val="27"/>
          <w:kern w:val="2"/>
          <w:sz w:val="32"/>
          <w:szCs w:val="32"/>
          <w:lang w:val="en-US" w:eastAsia="zh-CN" w:bidi="ar-SA"/>
        </w:rPr>
        <w:t>三、授权委托书</w:t>
      </w:r>
      <w:bookmarkEnd w:id="43"/>
    </w:p>
    <w:p w14:paraId="472D6560">
      <w:pPr>
        <w:spacing w:line="244" w:lineRule="auto"/>
        <w:rPr>
          <w:rFonts w:ascii="Arial" w:hAnsi="Times New Roman" w:eastAsia="宋体" w:cs="Times New Roman"/>
          <w:szCs w:val="20"/>
        </w:rPr>
      </w:pPr>
    </w:p>
    <w:p w14:paraId="39964830">
      <w:pPr>
        <w:spacing w:line="244" w:lineRule="auto"/>
        <w:rPr>
          <w:rFonts w:ascii="Arial" w:hAnsi="Times New Roman" w:eastAsia="宋体" w:cs="Times New Roman"/>
          <w:szCs w:val="20"/>
        </w:rPr>
      </w:pPr>
    </w:p>
    <w:p w14:paraId="23ECC336">
      <w:pPr>
        <w:spacing w:line="245" w:lineRule="auto"/>
        <w:rPr>
          <w:rFonts w:ascii="Arial" w:hAnsi="Times New Roman" w:eastAsia="宋体" w:cs="Times New Roman"/>
          <w:szCs w:val="20"/>
        </w:rPr>
      </w:pPr>
    </w:p>
    <w:p w14:paraId="1B9B1C57">
      <w:pPr>
        <w:widowControl w:val="0"/>
        <w:spacing w:before="78" w:after="120" w:line="354" w:lineRule="auto"/>
        <w:ind w:firstLine="43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8"/>
          <w:kern w:val="2"/>
          <w:sz w:val="24"/>
          <w:szCs w:val="24"/>
          <w:lang w:val="en-US" w:eastAsia="zh-CN" w:bidi="ar-SA"/>
        </w:rPr>
        <w:t>本本人</w:t>
      </w:r>
      <w:r>
        <w:rPr>
          <w:rFonts w:ascii="Times New Roman" w:hAnsi="Times New Roman" w:eastAsia="宋体" w:cs="Times New Roman"/>
          <w:spacing w:val="2"/>
          <w:kern w:val="2"/>
          <w:sz w:val="24"/>
          <w:szCs w:val="24"/>
          <w:u w:val="single"/>
          <w:lang w:val="en-US" w:eastAsia="zh-CN" w:bidi="ar-SA"/>
        </w:rPr>
        <w:t xml:space="preserve">      </w:t>
      </w:r>
      <w:r>
        <w:rPr>
          <w:rFonts w:ascii="Times New Roman" w:hAnsi="Times New Roman" w:eastAsia="宋体" w:cs="Times New Roman"/>
          <w:spacing w:val="8"/>
          <w:kern w:val="2"/>
          <w:sz w:val="24"/>
          <w:szCs w:val="24"/>
          <w:lang w:val="en-US" w:eastAsia="zh-CN" w:bidi="ar-SA"/>
        </w:rPr>
        <w:t xml:space="preserve"> (姓名)系</w:t>
      </w:r>
      <w:r>
        <w:rPr>
          <w:rFonts w:ascii="Times New Roman" w:hAnsi="Times New Roman" w:eastAsia="宋体" w:cs="Times New Roman"/>
          <w:kern w:val="2"/>
          <w:sz w:val="24"/>
          <w:szCs w:val="24"/>
          <w:u w:val="single"/>
          <w:lang w:val="en-US" w:eastAsia="zh-CN" w:bidi="ar-SA"/>
        </w:rPr>
        <w:t xml:space="preserve">           </w:t>
      </w:r>
      <w:r>
        <w:rPr>
          <w:rFonts w:ascii="Times New Roman" w:hAnsi="Times New Roman" w:eastAsia="宋体" w:cs="Times New Roman"/>
          <w:spacing w:val="8"/>
          <w:kern w:val="2"/>
          <w:sz w:val="24"/>
          <w:szCs w:val="24"/>
          <w:lang w:val="en-US" w:eastAsia="zh-CN" w:bidi="ar-SA"/>
        </w:rPr>
        <w:t xml:space="preserve"> (投标人名称)的法定代表人，现委托</w:t>
      </w:r>
      <w:r>
        <w:rPr>
          <w:rFonts w:ascii="Times New Roman" w:hAnsi="Times New Roman" w:eastAsia="宋体" w:cs="Times New Roman"/>
          <w:spacing w:val="-99"/>
          <w:kern w:val="2"/>
          <w:sz w:val="24"/>
          <w:szCs w:val="24"/>
          <w:lang w:val="en-US" w:eastAsia="zh-CN" w:bidi="ar-SA"/>
        </w:rPr>
        <w:t xml:space="preserve"> </w:t>
      </w:r>
      <w:r>
        <w:rPr>
          <w:rFonts w:ascii="Times New Roman" w:hAnsi="Times New Roman" w:eastAsia="宋体" w:cs="Times New Roman"/>
          <w:spacing w:val="30"/>
          <w:kern w:val="2"/>
          <w:sz w:val="24"/>
          <w:szCs w:val="24"/>
          <w:u w:val="single"/>
          <w:lang w:val="en-US" w:eastAsia="zh-CN" w:bidi="ar-SA"/>
        </w:rPr>
        <w:t xml:space="preserve">   </w:t>
      </w:r>
      <w:r>
        <w:rPr>
          <w:rFonts w:ascii="Times New Roman" w:hAnsi="Times New Roman" w:eastAsia="宋体" w:cs="Times New Roman"/>
          <w:spacing w:val="-120"/>
          <w:kern w:val="2"/>
          <w:sz w:val="24"/>
          <w:szCs w:val="24"/>
          <w:lang w:val="en-US" w:eastAsia="zh-CN" w:bidi="ar-SA"/>
        </w:rPr>
        <w:t xml:space="preserve"> </w:t>
      </w:r>
      <w:r>
        <w:rPr>
          <w:rFonts w:ascii="Times New Roman" w:hAnsi="Times New Roman" w:eastAsia="宋体" w:cs="Times New Roman"/>
          <w:spacing w:val="8"/>
          <w:kern w:val="2"/>
          <w:sz w:val="24"/>
          <w:szCs w:val="24"/>
          <w:u w:val="single"/>
          <w:lang w:val="en-US" w:eastAsia="zh-CN" w:bidi="ar-SA"/>
        </w:rPr>
        <w:t>(姓名)</w:t>
      </w:r>
      <w:r>
        <w:rPr>
          <w:rFonts w:ascii="Times New Roman" w:hAnsi="Times New Roman" w:eastAsia="宋体" w:cs="Times New Roman"/>
          <w:kern w:val="2"/>
          <w:sz w:val="24"/>
          <w:szCs w:val="24"/>
          <w:u w:val="single"/>
          <w:lang w:val="en-US" w:eastAsia="zh-CN" w:bidi="ar-SA"/>
        </w:rPr>
        <w:t xml:space="preserve"> </w:t>
      </w:r>
      <w:r>
        <w:rPr>
          <w:rFonts w:ascii="Times New Roman" w:hAnsi="Times New Roman" w:eastAsia="宋体" w:cs="Times New Roman"/>
          <w:spacing w:val="32"/>
          <w:kern w:val="2"/>
          <w:sz w:val="24"/>
          <w:szCs w:val="24"/>
          <w:lang w:val="en-US" w:eastAsia="zh-CN" w:bidi="ar-SA"/>
        </w:rPr>
        <w:t>为我方代理人</w:t>
      </w:r>
      <w:r>
        <w:rPr>
          <w:rFonts w:ascii="Times New Roman" w:hAnsi="Times New Roman" w:eastAsia="宋体" w:cs="Times New Roman"/>
          <w:spacing w:val="-16"/>
          <w:kern w:val="2"/>
          <w:sz w:val="24"/>
          <w:szCs w:val="24"/>
          <w:lang w:val="en-US" w:eastAsia="zh-CN" w:bidi="ar-SA"/>
        </w:rPr>
        <w:t xml:space="preserve"> </w:t>
      </w:r>
      <w:r>
        <w:rPr>
          <w:rFonts w:ascii="Times New Roman" w:hAnsi="Times New Roman" w:eastAsia="宋体" w:cs="Times New Roman"/>
          <w:spacing w:val="32"/>
          <w:kern w:val="2"/>
          <w:sz w:val="24"/>
          <w:szCs w:val="24"/>
          <w:lang w:val="en-US" w:eastAsia="zh-CN" w:bidi="ar-SA"/>
        </w:rPr>
        <w:t>。</w:t>
      </w:r>
      <w:r>
        <w:rPr>
          <w:rFonts w:ascii="Times New Roman" w:hAnsi="Times New Roman" w:eastAsia="宋体" w:cs="Times New Roman"/>
          <w:spacing w:val="-48"/>
          <w:kern w:val="2"/>
          <w:sz w:val="24"/>
          <w:szCs w:val="24"/>
          <w:lang w:val="en-US" w:eastAsia="zh-CN" w:bidi="ar-SA"/>
        </w:rPr>
        <w:t xml:space="preserve"> </w:t>
      </w:r>
      <w:r>
        <w:rPr>
          <w:rFonts w:ascii="Times New Roman" w:hAnsi="Times New Roman" w:eastAsia="宋体" w:cs="Times New Roman"/>
          <w:spacing w:val="32"/>
          <w:kern w:val="2"/>
          <w:sz w:val="24"/>
          <w:szCs w:val="24"/>
          <w:lang w:val="en-US" w:eastAsia="zh-CN" w:bidi="ar-SA"/>
        </w:rPr>
        <w:t>代理人根据授权</w:t>
      </w:r>
      <w:r>
        <w:rPr>
          <w:rFonts w:ascii="Times New Roman" w:hAnsi="Times New Roman" w:eastAsia="宋体" w:cs="Times New Roman"/>
          <w:spacing w:val="-28"/>
          <w:kern w:val="2"/>
          <w:sz w:val="24"/>
          <w:szCs w:val="24"/>
          <w:lang w:val="en-US" w:eastAsia="zh-CN" w:bidi="ar-SA"/>
        </w:rPr>
        <w:t xml:space="preserve"> </w:t>
      </w:r>
      <w:r>
        <w:rPr>
          <w:rFonts w:ascii="Times New Roman" w:hAnsi="Times New Roman" w:eastAsia="宋体" w:cs="Times New Roman"/>
          <w:spacing w:val="32"/>
          <w:kern w:val="2"/>
          <w:sz w:val="24"/>
          <w:szCs w:val="24"/>
          <w:lang w:val="en-US" w:eastAsia="zh-CN" w:bidi="ar-SA"/>
        </w:rPr>
        <w:t>，</w:t>
      </w:r>
      <w:r>
        <w:rPr>
          <w:rFonts w:ascii="Times New Roman" w:hAnsi="Times New Roman" w:eastAsia="宋体" w:cs="Times New Roman"/>
          <w:spacing w:val="-20"/>
          <w:kern w:val="2"/>
          <w:sz w:val="24"/>
          <w:szCs w:val="24"/>
          <w:lang w:val="en-US" w:eastAsia="zh-CN" w:bidi="ar-SA"/>
        </w:rPr>
        <w:t xml:space="preserve"> </w:t>
      </w:r>
      <w:r>
        <w:rPr>
          <w:rFonts w:ascii="Times New Roman" w:hAnsi="Times New Roman" w:eastAsia="宋体" w:cs="Times New Roman"/>
          <w:spacing w:val="32"/>
          <w:kern w:val="2"/>
          <w:sz w:val="24"/>
          <w:szCs w:val="24"/>
          <w:lang w:val="en-US" w:eastAsia="zh-CN" w:bidi="ar-SA"/>
        </w:rPr>
        <w:t>以我方名义签署</w:t>
      </w:r>
      <w:r>
        <w:rPr>
          <w:rFonts w:ascii="Times New Roman" w:hAnsi="Times New Roman" w:eastAsia="宋体" w:cs="Times New Roman"/>
          <w:spacing w:val="-31"/>
          <w:kern w:val="2"/>
          <w:sz w:val="24"/>
          <w:szCs w:val="24"/>
          <w:lang w:val="en-US" w:eastAsia="zh-CN" w:bidi="ar-SA"/>
        </w:rPr>
        <w:t xml:space="preserve"> </w:t>
      </w:r>
      <w:r>
        <w:rPr>
          <w:rFonts w:ascii="Times New Roman" w:hAnsi="Times New Roman" w:eastAsia="宋体" w:cs="Times New Roman"/>
          <w:spacing w:val="32"/>
          <w:kern w:val="2"/>
          <w:sz w:val="24"/>
          <w:szCs w:val="24"/>
          <w:lang w:val="en-US" w:eastAsia="zh-CN" w:bidi="ar-SA"/>
        </w:rPr>
        <w:t>、</w:t>
      </w:r>
      <w:r>
        <w:rPr>
          <w:rFonts w:ascii="Times New Roman" w:hAnsi="Times New Roman" w:eastAsia="宋体" w:cs="Times New Roman"/>
          <w:spacing w:val="-47"/>
          <w:kern w:val="2"/>
          <w:sz w:val="24"/>
          <w:szCs w:val="24"/>
          <w:lang w:val="en-US" w:eastAsia="zh-CN" w:bidi="ar-SA"/>
        </w:rPr>
        <w:t xml:space="preserve"> </w:t>
      </w:r>
      <w:r>
        <w:rPr>
          <w:rFonts w:ascii="Times New Roman" w:hAnsi="Times New Roman" w:eastAsia="宋体" w:cs="Times New Roman"/>
          <w:spacing w:val="32"/>
          <w:kern w:val="2"/>
          <w:sz w:val="24"/>
          <w:szCs w:val="24"/>
          <w:lang w:val="en-US" w:eastAsia="zh-CN" w:bidi="ar-SA"/>
        </w:rPr>
        <w:t>澄清</w:t>
      </w:r>
      <w:r>
        <w:rPr>
          <w:rFonts w:ascii="Times New Roman" w:hAnsi="Times New Roman" w:eastAsia="宋体" w:cs="Times New Roman"/>
          <w:spacing w:val="-31"/>
          <w:kern w:val="2"/>
          <w:sz w:val="24"/>
          <w:szCs w:val="24"/>
          <w:lang w:val="en-US" w:eastAsia="zh-CN" w:bidi="ar-SA"/>
        </w:rPr>
        <w:t xml:space="preserve"> </w:t>
      </w:r>
      <w:r>
        <w:rPr>
          <w:rFonts w:ascii="Times New Roman" w:hAnsi="Times New Roman" w:eastAsia="宋体" w:cs="Times New Roman"/>
          <w:spacing w:val="32"/>
          <w:kern w:val="2"/>
          <w:sz w:val="24"/>
          <w:szCs w:val="24"/>
          <w:lang w:val="en-US" w:eastAsia="zh-CN" w:bidi="ar-SA"/>
        </w:rPr>
        <w:t>、</w:t>
      </w:r>
      <w:r>
        <w:rPr>
          <w:rFonts w:ascii="Times New Roman" w:hAnsi="Times New Roman" w:eastAsia="宋体" w:cs="Times New Roman"/>
          <w:spacing w:val="-44"/>
          <w:kern w:val="2"/>
          <w:sz w:val="24"/>
          <w:szCs w:val="24"/>
          <w:lang w:val="en-US" w:eastAsia="zh-CN" w:bidi="ar-SA"/>
        </w:rPr>
        <w:t xml:space="preserve"> </w:t>
      </w:r>
      <w:r>
        <w:rPr>
          <w:rFonts w:ascii="Times New Roman" w:hAnsi="Times New Roman" w:eastAsia="宋体" w:cs="Times New Roman"/>
          <w:spacing w:val="32"/>
          <w:kern w:val="2"/>
          <w:sz w:val="24"/>
          <w:szCs w:val="24"/>
          <w:lang w:val="en-US" w:eastAsia="zh-CN" w:bidi="ar-SA"/>
        </w:rPr>
        <w:t>说明</w:t>
      </w:r>
      <w:r>
        <w:rPr>
          <w:rFonts w:ascii="Times New Roman" w:hAnsi="Times New Roman" w:eastAsia="宋体" w:cs="Times New Roman"/>
          <w:spacing w:val="-31"/>
          <w:kern w:val="2"/>
          <w:sz w:val="24"/>
          <w:szCs w:val="24"/>
          <w:lang w:val="en-US" w:eastAsia="zh-CN" w:bidi="ar-SA"/>
        </w:rPr>
        <w:t xml:space="preserve"> </w:t>
      </w:r>
      <w:r>
        <w:rPr>
          <w:rFonts w:ascii="Times New Roman" w:hAnsi="Times New Roman" w:eastAsia="宋体" w:cs="Times New Roman"/>
          <w:spacing w:val="32"/>
          <w:kern w:val="2"/>
          <w:sz w:val="24"/>
          <w:szCs w:val="24"/>
          <w:lang w:val="en-US" w:eastAsia="zh-CN" w:bidi="ar-SA"/>
        </w:rPr>
        <w:t>、</w:t>
      </w:r>
      <w:r>
        <w:rPr>
          <w:rFonts w:ascii="Times New Roman" w:hAnsi="Times New Roman" w:eastAsia="宋体" w:cs="Times New Roman"/>
          <w:spacing w:val="-48"/>
          <w:kern w:val="2"/>
          <w:sz w:val="24"/>
          <w:szCs w:val="24"/>
          <w:lang w:val="en-US" w:eastAsia="zh-CN" w:bidi="ar-SA"/>
        </w:rPr>
        <w:t xml:space="preserve"> </w:t>
      </w:r>
      <w:r>
        <w:rPr>
          <w:rFonts w:ascii="Times New Roman" w:hAnsi="Times New Roman" w:eastAsia="宋体" w:cs="Times New Roman"/>
          <w:spacing w:val="32"/>
          <w:kern w:val="2"/>
          <w:sz w:val="24"/>
          <w:szCs w:val="24"/>
          <w:lang w:val="en-US" w:eastAsia="zh-CN" w:bidi="ar-SA"/>
        </w:rPr>
        <w:t>补正</w:t>
      </w:r>
      <w:r>
        <w:rPr>
          <w:rFonts w:ascii="Times New Roman" w:hAnsi="Times New Roman" w:eastAsia="宋体" w:cs="Times New Roman"/>
          <w:spacing w:val="-30"/>
          <w:kern w:val="2"/>
          <w:sz w:val="24"/>
          <w:szCs w:val="24"/>
          <w:lang w:val="en-US" w:eastAsia="zh-CN" w:bidi="ar-SA"/>
        </w:rPr>
        <w:t xml:space="preserve"> </w:t>
      </w:r>
      <w:r>
        <w:rPr>
          <w:rFonts w:ascii="Times New Roman" w:hAnsi="Times New Roman" w:eastAsia="宋体" w:cs="Times New Roman"/>
          <w:spacing w:val="32"/>
          <w:kern w:val="2"/>
          <w:sz w:val="24"/>
          <w:szCs w:val="24"/>
          <w:lang w:val="en-US" w:eastAsia="zh-CN" w:bidi="ar-SA"/>
        </w:rPr>
        <w:t>、</w:t>
      </w:r>
      <w:r>
        <w:rPr>
          <w:rFonts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递</w:t>
      </w:r>
      <w:r>
        <w:rPr>
          <w:rFonts w:ascii="Times New Roman" w:hAnsi="Times New Roman" w:eastAsia="宋体" w:cs="Times New Roman"/>
          <w:spacing w:val="-49"/>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交</w:t>
      </w:r>
      <w:r>
        <w:rPr>
          <w:rFonts w:ascii="Times New Roman" w:hAnsi="Times New Roman" w:eastAsia="宋体" w:cs="Times New Roman"/>
          <w:spacing w:val="-36"/>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w:t>
      </w:r>
      <w:r>
        <w:rPr>
          <w:rFonts w:ascii="Times New Roman" w:hAnsi="Times New Roman" w:eastAsia="宋体" w:cs="Times New Roman"/>
          <w:spacing w:val="-55"/>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撤</w:t>
      </w:r>
      <w:r>
        <w:rPr>
          <w:rFonts w:ascii="Times New Roman" w:hAnsi="Times New Roman" w:eastAsia="宋体" w:cs="Times New Roman"/>
          <w:spacing w:val="-30"/>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回</w:t>
      </w:r>
      <w:r>
        <w:rPr>
          <w:rFonts w:ascii="Times New Roman" w:hAnsi="Times New Roman" w:eastAsia="宋体" w:cs="Times New Roman"/>
          <w:spacing w:val="-36"/>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w:t>
      </w:r>
      <w:r>
        <w:rPr>
          <w:rFonts w:ascii="Times New Roman" w:hAnsi="Times New Roman" w:eastAsia="宋体" w:cs="Times New Roman"/>
          <w:spacing w:val="-53"/>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修</w:t>
      </w:r>
      <w:r>
        <w:rPr>
          <w:rFonts w:ascii="Times New Roman" w:hAnsi="Times New Roman" w:eastAsia="宋体" w:cs="Times New Roman"/>
          <w:spacing w:val="-45"/>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改</w:t>
      </w:r>
      <w:r>
        <w:rPr>
          <w:rFonts w:ascii="Times New Roman" w:hAnsi="Times New Roman" w:eastAsia="宋体" w:cs="Times New Roman"/>
          <w:spacing w:val="-37"/>
          <w:kern w:val="2"/>
          <w:sz w:val="24"/>
          <w:szCs w:val="24"/>
          <w:u w:val="single"/>
          <w:lang w:val="en-US" w:eastAsia="zh-CN" w:bidi="ar-SA"/>
        </w:rPr>
        <w:t xml:space="preserve"> </w:t>
      </w:r>
      <w:r>
        <w:rPr>
          <w:rFonts w:hint="eastAsia" w:ascii="Times New Roman" w:hAnsi="Times New Roman" w:eastAsia="宋体" w:cs="Times New Roman"/>
          <w:spacing w:val="-37"/>
          <w:kern w:val="2"/>
          <w:sz w:val="24"/>
          <w:szCs w:val="24"/>
          <w:u w:val="single"/>
          <w:lang w:val="en-US" w:eastAsia="zh-CN" w:bidi="ar-SA"/>
        </w:rPr>
        <w:t xml:space="preserve">         </w:t>
      </w:r>
      <w:r>
        <w:rPr>
          <w:rFonts w:ascii="Times New Roman" w:hAnsi="Times New Roman" w:eastAsia="宋体" w:cs="Times New Roman"/>
          <w:b/>
          <w:bCs/>
          <w:spacing w:val="-11"/>
          <w:kern w:val="2"/>
          <w:sz w:val="24"/>
          <w:szCs w:val="24"/>
          <w:u w:val="single"/>
          <w:lang w:val="en-US" w:eastAsia="zh-CN" w:bidi="ar-SA"/>
        </w:rPr>
        <w:t>(项目名称)</w:t>
      </w:r>
      <w:r>
        <w:rPr>
          <w:rFonts w:hint="eastAsia" w:ascii="Times New Roman" w:hAnsi="Times New Roman" w:eastAsia="宋体" w:cs="Times New Roman"/>
          <w:b/>
          <w:bCs/>
          <w:spacing w:val="-11"/>
          <w:kern w:val="2"/>
          <w:sz w:val="24"/>
          <w:szCs w:val="24"/>
          <w:u w:val="single"/>
          <w:lang w:val="en-US" w:eastAsia="zh-CN" w:bidi="ar-SA"/>
        </w:rPr>
        <w:t xml:space="preserve">     </w:t>
      </w:r>
      <w:r>
        <w:rPr>
          <w:rFonts w:ascii="Times New Roman" w:hAnsi="Times New Roman" w:eastAsia="宋体" w:cs="Times New Roman"/>
          <w:spacing w:val="-11"/>
          <w:kern w:val="2"/>
          <w:sz w:val="24"/>
          <w:szCs w:val="24"/>
          <w:lang w:val="en-US" w:eastAsia="zh-CN" w:bidi="ar-SA"/>
        </w:rPr>
        <w:t>施</w:t>
      </w:r>
      <w:r>
        <w:rPr>
          <w:rFonts w:ascii="Times New Roman" w:hAnsi="Times New Roman" w:eastAsia="宋体" w:cs="Times New Roman"/>
          <w:spacing w:val="-49"/>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工</w:t>
      </w:r>
      <w:r>
        <w:rPr>
          <w:rFonts w:ascii="Times New Roman" w:hAnsi="Times New Roman" w:eastAsia="宋体" w:cs="Times New Roman"/>
          <w:spacing w:val="-49"/>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投</w:t>
      </w:r>
      <w:r>
        <w:rPr>
          <w:rFonts w:ascii="Times New Roman" w:hAnsi="Times New Roman" w:eastAsia="宋体" w:cs="Times New Roman"/>
          <w:spacing w:val="-51"/>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标</w:t>
      </w:r>
      <w:r>
        <w:rPr>
          <w:rFonts w:ascii="Times New Roman" w:hAnsi="Times New Roman" w:eastAsia="宋体" w:cs="Times New Roman"/>
          <w:spacing w:val="-50"/>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文</w:t>
      </w:r>
      <w:r>
        <w:rPr>
          <w:rFonts w:ascii="Times New Roman" w:hAnsi="Times New Roman" w:eastAsia="宋体" w:cs="Times New Roman"/>
          <w:spacing w:val="-53"/>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件</w:t>
      </w:r>
      <w:r>
        <w:rPr>
          <w:rFonts w:ascii="Times New Roman" w:hAnsi="Times New Roman" w:eastAsia="宋体" w:cs="Times New Roman"/>
          <w:spacing w:val="-34"/>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w:t>
      </w:r>
      <w:r>
        <w:rPr>
          <w:rFonts w:ascii="Times New Roman" w:hAnsi="Times New Roman" w:eastAsia="宋体" w:cs="Times New Roman"/>
          <w:spacing w:val="-52"/>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签</w:t>
      </w:r>
      <w:r>
        <w:rPr>
          <w:rFonts w:ascii="Times New Roman" w:hAnsi="Times New Roman" w:eastAsia="宋体" w:cs="Times New Roman"/>
          <w:spacing w:val="-49"/>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订</w:t>
      </w:r>
      <w:r>
        <w:rPr>
          <w:rFonts w:ascii="Times New Roman" w:hAnsi="Times New Roman" w:eastAsia="宋体" w:cs="Times New Roman"/>
          <w:spacing w:val="-51"/>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合</w:t>
      </w:r>
      <w:r>
        <w:rPr>
          <w:rFonts w:ascii="Times New Roman" w:hAnsi="Times New Roman" w:eastAsia="宋体" w:cs="Times New Roman"/>
          <w:spacing w:val="-28"/>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同</w:t>
      </w:r>
      <w:r>
        <w:rPr>
          <w:rFonts w:ascii="Times New Roman" w:hAnsi="Times New Roman" w:eastAsia="宋体" w:cs="Times New Roman"/>
          <w:spacing w:val="-51"/>
          <w:kern w:val="2"/>
          <w:sz w:val="24"/>
          <w:szCs w:val="24"/>
          <w:lang w:val="en-US" w:eastAsia="zh-CN" w:bidi="ar-SA"/>
        </w:rPr>
        <w:t xml:space="preserve"> </w:t>
      </w:r>
      <w:r>
        <w:rPr>
          <w:rFonts w:ascii="Times New Roman" w:hAnsi="Times New Roman" w:eastAsia="宋体" w:cs="Times New Roman"/>
          <w:spacing w:val="-11"/>
          <w:kern w:val="2"/>
          <w:sz w:val="24"/>
          <w:szCs w:val="24"/>
          <w:lang w:val="en-US" w:eastAsia="zh-CN" w:bidi="ar-SA"/>
        </w:rPr>
        <w:t>和</w:t>
      </w:r>
      <w:r>
        <w:rPr>
          <w:rFonts w:ascii="Times New Roman" w:hAnsi="Times New Roman" w:eastAsia="宋体" w:cs="Times New Roman"/>
          <w:spacing w:val="-47"/>
          <w:kern w:val="2"/>
          <w:sz w:val="24"/>
          <w:szCs w:val="24"/>
          <w:lang w:val="en-US" w:eastAsia="zh-CN" w:bidi="ar-SA"/>
        </w:rPr>
        <w:t xml:space="preserve"> </w:t>
      </w:r>
      <w:r>
        <w:rPr>
          <w:rFonts w:ascii="Times New Roman" w:hAnsi="Times New Roman" w:eastAsia="宋体" w:cs="Times New Roman"/>
          <w:spacing w:val="-12"/>
          <w:kern w:val="2"/>
          <w:sz w:val="24"/>
          <w:szCs w:val="24"/>
          <w:lang w:val="en-US" w:eastAsia="zh-CN" w:bidi="ar-SA"/>
        </w:rPr>
        <w:t>处</w:t>
      </w:r>
      <w:r>
        <w:rPr>
          <w:rFonts w:ascii="Times New Roman" w:hAnsi="Times New Roman" w:eastAsia="宋体" w:cs="Times New Roman"/>
          <w:spacing w:val="-49"/>
          <w:kern w:val="2"/>
          <w:sz w:val="24"/>
          <w:szCs w:val="24"/>
          <w:lang w:val="en-US" w:eastAsia="zh-CN" w:bidi="ar-SA"/>
        </w:rPr>
        <w:t xml:space="preserve"> </w:t>
      </w:r>
      <w:r>
        <w:rPr>
          <w:rFonts w:ascii="Times New Roman" w:hAnsi="Times New Roman" w:eastAsia="宋体" w:cs="Times New Roman"/>
          <w:spacing w:val="-12"/>
          <w:kern w:val="2"/>
          <w:sz w:val="24"/>
          <w:szCs w:val="24"/>
          <w:lang w:val="en-US" w:eastAsia="zh-CN" w:bidi="ar-SA"/>
        </w:rPr>
        <w:t>理</w:t>
      </w:r>
      <w:r>
        <w:rPr>
          <w:rFonts w:ascii="Times New Roman" w:hAnsi="Times New Roman" w:eastAsia="宋体" w:cs="Times New Roman"/>
          <w:spacing w:val="-50"/>
          <w:kern w:val="2"/>
          <w:sz w:val="24"/>
          <w:szCs w:val="24"/>
          <w:lang w:val="en-US" w:eastAsia="zh-CN" w:bidi="ar-SA"/>
        </w:rPr>
        <w:t xml:space="preserve"> </w:t>
      </w:r>
      <w:r>
        <w:rPr>
          <w:rFonts w:ascii="Times New Roman" w:hAnsi="Times New Roman" w:eastAsia="宋体" w:cs="Times New Roman"/>
          <w:spacing w:val="-12"/>
          <w:kern w:val="2"/>
          <w:sz w:val="24"/>
          <w:szCs w:val="24"/>
          <w:lang w:val="en-US" w:eastAsia="zh-CN" w:bidi="ar-SA"/>
        </w:rPr>
        <w:t>有</w:t>
      </w:r>
      <w:r>
        <w:rPr>
          <w:rFonts w:ascii="Times New Roman" w:hAnsi="Times New Roman" w:eastAsia="宋体" w:cs="Times New Roman"/>
          <w:spacing w:val="-48"/>
          <w:kern w:val="2"/>
          <w:sz w:val="24"/>
          <w:szCs w:val="24"/>
          <w:lang w:val="en-US" w:eastAsia="zh-CN" w:bidi="ar-SA"/>
        </w:rPr>
        <w:t xml:space="preserve"> </w:t>
      </w:r>
      <w:r>
        <w:rPr>
          <w:rFonts w:ascii="Times New Roman" w:hAnsi="Times New Roman" w:eastAsia="宋体" w:cs="Times New Roman"/>
          <w:spacing w:val="-12"/>
          <w:kern w:val="2"/>
          <w:sz w:val="24"/>
          <w:szCs w:val="24"/>
          <w:lang w:val="en-US" w:eastAsia="zh-CN" w:bidi="ar-SA"/>
        </w:rPr>
        <w:t>关</w:t>
      </w:r>
      <w:r>
        <w:rPr>
          <w:rFonts w:ascii="Times New Roman" w:hAnsi="Times New Roman" w:eastAsia="宋体" w:cs="Times New Roman"/>
          <w:spacing w:val="-52"/>
          <w:kern w:val="2"/>
          <w:sz w:val="24"/>
          <w:szCs w:val="24"/>
          <w:lang w:val="en-US" w:eastAsia="zh-CN" w:bidi="ar-SA"/>
        </w:rPr>
        <w:t xml:space="preserve"> </w:t>
      </w:r>
      <w:r>
        <w:rPr>
          <w:rFonts w:ascii="Times New Roman" w:hAnsi="Times New Roman" w:eastAsia="宋体" w:cs="Times New Roman"/>
          <w:spacing w:val="-12"/>
          <w:kern w:val="2"/>
          <w:sz w:val="24"/>
          <w:szCs w:val="24"/>
          <w:lang w:val="en-US" w:eastAsia="zh-CN" w:bidi="ar-SA"/>
        </w:rPr>
        <w:t>事</w:t>
      </w:r>
      <w:r>
        <w:rPr>
          <w:rFonts w:ascii="Times New Roman" w:hAnsi="Times New Roman" w:eastAsia="宋体" w:cs="Times New Roman"/>
          <w:spacing w:val="-47"/>
          <w:kern w:val="2"/>
          <w:sz w:val="24"/>
          <w:szCs w:val="24"/>
          <w:lang w:val="en-US" w:eastAsia="zh-CN" w:bidi="ar-SA"/>
        </w:rPr>
        <w:t xml:space="preserve"> </w:t>
      </w:r>
      <w:r>
        <w:rPr>
          <w:rFonts w:ascii="Times New Roman" w:hAnsi="Times New Roman" w:eastAsia="宋体" w:cs="Times New Roman"/>
          <w:spacing w:val="-12"/>
          <w:kern w:val="2"/>
          <w:sz w:val="24"/>
          <w:szCs w:val="24"/>
          <w:lang w:val="en-US" w:eastAsia="zh-CN" w:bidi="ar-SA"/>
        </w:rPr>
        <w:t>宜</w:t>
      </w:r>
      <w:r>
        <w:rPr>
          <w:rFonts w:ascii="Times New Roman" w:hAnsi="Times New Roman" w:eastAsia="宋体" w:cs="Times New Roman"/>
          <w:spacing w:val="-32"/>
          <w:kern w:val="2"/>
          <w:sz w:val="24"/>
          <w:szCs w:val="24"/>
          <w:lang w:val="en-US" w:eastAsia="zh-CN" w:bidi="ar-SA"/>
        </w:rPr>
        <w:t xml:space="preserve"> </w:t>
      </w:r>
      <w:r>
        <w:rPr>
          <w:rFonts w:ascii="Times New Roman" w:hAnsi="Times New Roman" w:eastAsia="宋体" w:cs="Times New Roman"/>
          <w:spacing w:val="-12"/>
          <w:kern w:val="2"/>
          <w:sz w:val="24"/>
          <w:szCs w:val="24"/>
          <w:lang w:val="en-US" w:eastAsia="zh-CN" w:bidi="ar-SA"/>
        </w:rPr>
        <w:t>，</w:t>
      </w:r>
      <w:r>
        <w:rPr>
          <w:rFonts w:ascii="Times New Roman" w:hAnsi="Times New Roman" w:eastAsia="宋体" w:cs="Times New Roman"/>
          <w:spacing w:val="-51"/>
          <w:kern w:val="2"/>
          <w:sz w:val="24"/>
          <w:szCs w:val="24"/>
          <w:lang w:val="en-US" w:eastAsia="zh-CN" w:bidi="ar-SA"/>
        </w:rPr>
        <w:t xml:space="preserve"> </w:t>
      </w:r>
      <w:r>
        <w:rPr>
          <w:rFonts w:ascii="Times New Roman" w:hAnsi="Times New Roman" w:eastAsia="宋体" w:cs="Times New Roman"/>
          <w:spacing w:val="-12"/>
          <w:kern w:val="2"/>
          <w:sz w:val="24"/>
          <w:szCs w:val="24"/>
          <w:lang w:val="en-US" w:eastAsia="zh-CN" w:bidi="ar-SA"/>
        </w:rPr>
        <w:t>其</w:t>
      </w:r>
      <w:r>
        <w:rPr>
          <w:rFonts w:ascii="Times New Roman" w:hAnsi="Times New Roman" w:eastAsia="宋体" w:cs="Times New Roman"/>
          <w:spacing w:val="46"/>
          <w:kern w:val="2"/>
          <w:sz w:val="24"/>
          <w:szCs w:val="24"/>
          <w:lang w:val="en-US" w:eastAsia="zh-CN" w:bidi="ar-SA"/>
        </w:rPr>
        <w:t>法律后果由我方承担</w:t>
      </w:r>
      <w:r>
        <w:rPr>
          <w:rFonts w:ascii="Times New Roman" w:hAnsi="Times New Roman" w:eastAsia="宋体" w:cs="Times New Roman"/>
          <w:spacing w:val="-57"/>
          <w:kern w:val="2"/>
          <w:sz w:val="24"/>
          <w:szCs w:val="24"/>
          <w:lang w:val="en-US" w:eastAsia="zh-CN" w:bidi="ar-SA"/>
        </w:rPr>
        <w:t xml:space="preserve"> </w:t>
      </w:r>
      <w:r>
        <w:rPr>
          <w:rFonts w:ascii="Times New Roman" w:hAnsi="Times New Roman" w:eastAsia="宋体" w:cs="Times New Roman"/>
          <w:spacing w:val="46"/>
          <w:kern w:val="2"/>
          <w:sz w:val="24"/>
          <w:szCs w:val="24"/>
          <w:lang w:val="en-US" w:eastAsia="zh-CN" w:bidi="ar-SA"/>
        </w:rPr>
        <w:t>。</w:t>
      </w:r>
    </w:p>
    <w:p w14:paraId="7A622F32">
      <w:pPr>
        <w:spacing w:line="246" w:lineRule="auto"/>
        <w:rPr>
          <w:rFonts w:ascii="Arial" w:hAnsi="Times New Roman" w:eastAsia="宋体" w:cs="Times New Roman"/>
          <w:szCs w:val="20"/>
        </w:rPr>
      </w:pPr>
    </w:p>
    <w:p w14:paraId="0A641CA1">
      <w:pPr>
        <w:widowControl w:val="0"/>
        <w:spacing w:before="78" w:after="120" w:line="220" w:lineRule="auto"/>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11"/>
          <w:kern w:val="2"/>
          <w:sz w:val="24"/>
          <w:szCs w:val="24"/>
          <w:lang w:val="en-US" w:eastAsia="zh-CN" w:bidi="ar-SA"/>
        </w:rPr>
        <w:t>委托期限：</w:t>
      </w:r>
    </w:p>
    <w:p w14:paraId="3149B166">
      <w:pPr>
        <w:spacing w:line="243" w:lineRule="auto"/>
        <w:rPr>
          <w:rFonts w:ascii="Arial" w:hAnsi="Times New Roman" w:eastAsia="宋体" w:cs="Times New Roman"/>
          <w:szCs w:val="20"/>
        </w:rPr>
      </w:pPr>
    </w:p>
    <w:p w14:paraId="74AEA71D">
      <w:pPr>
        <w:widowControl w:val="0"/>
        <w:spacing w:before="78" w:after="120" w:line="219" w:lineRule="auto"/>
        <w:ind w:left="43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5"/>
          <w:kern w:val="2"/>
          <w:sz w:val="24"/>
          <w:szCs w:val="24"/>
          <w:lang w:val="en-US" w:eastAsia="zh-CN" w:bidi="ar-SA"/>
        </w:rPr>
        <w:t>代理人无转委托权。</w:t>
      </w:r>
    </w:p>
    <w:p w14:paraId="06A04EB5">
      <w:pPr>
        <w:spacing w:line="250" w:lineRule="auto"/>
        <w:rPr>
          <w:rFonts w:ascii="Arial" w:hAnsi="Times New Roman" w:eastAsia="宋体" w:cs="Times New Roman"/>
          <w:szCs w:val="20"/>
        </w:rPr>
      </w:pPr>
    </w:p>
    <w:p w14:paraId="338BF41C">
      <w:pPr>
        <w:widowControl w:val="0"/>
        <w:spacing w:before="79" w:after="120" w:line="219" w:lineRule="auto"/>
        <w:ind w:left="433"/>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b/>
          <w:bCs/>
          <w:spacing w:val="-4"/>
          <w:kern w:val="2"/>
          <w:sz w:val="24"/>
          <w:szCs w:val="24"/>
          <w:u w:val="single"/>
          <w:lang w:val="en-US" w:eastAsia="zh-CN" w:bidi="ar-SA"/>
        </w:rPr>
        <w:t>附：法定代表人和委托代理人身份证复制件</w:t>
      </w:r>
    </w:p>
    <w:p w14:paraId="1E2D0793">
      <w:pPr>
        <w:spacing w:line="246" w:lineRule="auto"/>
        <w:rPr>
          <w:rFonts w:ascii="Arial" w:hAnsi="Times New Roman" w:eastAsia="宋体" w:cs="Times New Roman"/>
          <w:szCs w:val="20"/>
        </w:rPr>
      </w:pPr>
    </w:p>
    <w:p w14:paraId="276EDD49">
      <w:pPr>
        <w:spacing w:line="246" w:lineRule="auto"/>
        <w:rPr>
          <w:rFonts w:ascii="Arial" w:hAnsi="Times New Roman" w:eastAsia="宋体" w:cs="Times New Roman"/>
          <w:szCs w:val="20"/>
        </w:rPr>
      </w:pPr>
    </w:p>
    <w:p w14:paraId="5F6E6D55">
      <w:pPr>
        <w:spacing w:line="246" w:lineRule="auto"/>
        <w:rPr>
          <w:rFonts w:ascii="Arial" w:hAnsi="Times New Roman" w:eastAsia="宋体" w:cs="Times New Roman"/>
          <w:szCs w:val="20"/>
        </w:rPr>
      </w:pPr>
    </w:p>
    <w:p w14:paraId="0683C09F">
      <w:pPr>
        <w:spacing w:line="246" w:lineRule="auto"/>
        <w:rPr>
          <w:rFonts w:ascii="Arial" w:hAnsi="Times New Roman" w:eastAsia="宋体" w:cs="Times New Roman"/>
          <w:szCs w:val="20"/>
        </w:rPr>
      </w:pPr>
    </w:p>
    <w:p w14:paraId="29AB6385">
      <w:pPr>
        <w:spacing w:line="246" w:lineRule="auto"/>
        <w:rPr>
          <w:rFonts w:ascii="Arial" w:hAnsi="Times New Roman" w:eastAsia="宋体" w:cs="Times New Roman"/>
          <w:szCs w:val="20"/>
        </w:rPr>
      </w:pPr>
    </w:p>
    <w:p w14:paraId="02405ECA">
      <w:pPr>
        <w:spacing w:line="246" w:lineRule="auto"/>
        <w:rPr>
          <w:rFonts w:ascii="Arial" w:hAnsi="Times New Roman" w:eastAsia="宋体" w:cs="Times New Roman"/>
          <w:szCs w:val="20"/>
        </w:rPr>
      </w:pPr>
    </w:p>
    <w:p w14:paraId="694C0A21">
      <w:pPr>
        <w:spacing w:line="247" w:lineRule="auto"/>
        <w:rPr>
          <w:rFonts w:ascii="Arial" w:hAnsi="Times New Roman" w:eastAsia="宋体" w:cs="Times New Roman"/>
          <w:szCs w:val="20"/>
        </w:rPr>
      </w:pPr>
    </w:p>
    <w:p w14:paraId="6AFEB74B">
      <w:pPr>
        <w:widowControl w:val="0"/>
        <w:spacing w:before="78" w:after="120" w:line="360" w:lineRule="auto"/>
        <w:jc w:val="both"/>
        <w:rPr>
          <w:rFonts w:ascii="Times New Roman" w:hAnsi="Times New Roman" w:eastAsia="宋体" w:cs="Times New Roman"/>
          <w:kern w:val="2"/>
          <w:sz w:val="23"/>
          <w:szCs w:val="23"/>
          <w:lang w:val="en-US" w:eastAsia="zh-CN" w:bidi="ar-SA"/>
        </w:rPr>
      </w:pPr>
      <w:r>
        <w:rPr>
          <w:rFonts w:ascii="Times New Roman" w:hAnsi="Times New Roman" w:eastAsia="宋体" w:cs="Times New Roman"/>
          <w:spacing w:val="-7"/>
          <w:kern w:val="2"/>
          <w:position w:val="-1"/>
          <w:sz w:val="24"/>
          <w:szCs w:val="24"/>
          <w:lang w:val="en-US" w:eastAsia="zh-CN" w:bidi="ar-SA"/>
        </w:rPr>
        <w:t>投标人：</w:t>
      </w:r>
      <w:r>
        <w:rPr>
          <w:rFonts w:ascii="Times New Roman" w:hAnsi="Times New Roman" w:eastAsia="宋体" w:cs="Times New Roman"/>
          <w:spacing w:val="26"/>
          <w:kern w:val="2"/>
          <w:position w:val="-1"/>
          <w:sz w:val="24"/>
          <w:szCs w:val="24"/>
          <w:lang w:val="en-US" w:eastAsia="zh-CN" w:bidi="ar-SA"/>
        </w:rPr>
        <w:t xml:space="preserve"> </w:t>
      </w:r>
      <w:r>
        <w:rPr>
          <w:rFonts w:ascii="Times New Roman" w:hAnsi="Times New Roman" w:eastAsia="宋体" w:cs="Times New Roman"/>
          <w:spacing w:val="2"/>
          <w:kern w:val="2"/>
          <w:position w:val="-1"/>
          <w:sz w:val="24"/>
          <w:szCs w:val="24"/>
          <w:u w:val="single"/>
          <w:lang w:val="en-US" w:eastAsia="zh-CN" w:bidi="ar-SA"/>
        </w:rPr>
        <w:t xml:space="preserve">          </w:t>
      </w:r>
      <w:r>
        <w:rPr>
          <w:rFonts w:hint="eastAsia" w:ascii="Times New Roman" w:hAnsi="Times New Roman" w:eastAsia="宋体" w:cs="Times New Roman"/>
          <w:spacing w:val="2"/>
          <w:kern w:val="2"/>
          <w:position w:val="-1"/>
          <w:sz w:val="24"/>
          <w:szCs w:val="24"/>
          <w:u w:val="single"/>
          <w:lang w:val="en-US" w:eastAsia="zh-CN" w:bidi="ar-SA"/>
        </w:rPr>
        <w:t xml:space="preserve">   </w:t>
      </w:r>
      <w:r>
        <w:rPr>
          <w:rFonts w:ascii="Times New Roman" w:hAnsi="Times New Roman" w:eastAsia="宋体" w:cs="Times New Roman"/>
          <w:spacing w:val="2"/>
          <w:kern w:val="2"/>
          <w:position w:val="-1"/>
          <w:sz w:val="24"/>
          <w:szCs w:val="24"/>
          <w:u w:val="single"/>
          <w:lang w:val="en-US" w:eastAsia="zh-CN" w:bidi="ar-SA"/>
        </w:rPr>
        <w:t xml:space="preserve">       </w:t>
      </w:r>
      <w:r>
        <w:rPr>
          <w:rFonts w:ascii="Times New Roman" w:hAnsi="Times New Roman" w:eastAsia="宋体" w:cs="Times New Roman"/>
          <w:spacing w:val="-7"/>
          <w:kern w:val="2"/>
          <w:position w:val="-1"/>
          <w:sz w:val="24"/>
          <w:szCs w:val="24"/>
          <w:lang w:val="en-US" w:eastAsia="zh-CN" w:bidi="ar-SA"/>
        </w:rPr>
        <w:t xml:space="preserve"> </w:t>
      </w:r>
      <w:r>
        <w:rPr>
          <w:rFonts w:ascii="Times New Roman" w:hAnsi="Times New Roman" w:eastAsia="宋体" w:cs="Times New Roman"/>
          <w:spacing w:val="-7"/>
          <w:kern w:val="2"/>
          <w:sz w:val="23"/>
          <w:szCs w:val="23"/>
          <w:lang w:val="en-US" w:eastAsia="zh-CN" w:bidi="ar-SA"/>
        </w:rPr>
        <w:t>(盖单位章)</w:t>
      </w:r>
    </w:p>
    <w:p w14:paraId="031BCCFE">
      <w:pPr>
        <w:widowControl w:val="0"/>
        <w:spacing w:before="79" w:after="0" w:line="360" w:lineRule="auto"/>
        <w:jc w:val="both"/>
        <w:rPr>
          <w:rFonts w:ascii="Times New Roman" w:hAnsi="Times New Roman" w:eastAsia="宋体" w:cs="Times New Roman"/>
          <w:spacing w:val="12"/>
          <w:kern w:val="2"/>
          <w:sz w:val="24"/>
          <w:szCs w:val="24"/>
          <w:lang w:val="en-US" w:eastAsia="zh-CN" w:bidi="ar-SA"/>
        </w:rPr>
      </w:pPr>
      <w:r>
        <w:rPr>
          <w:rFonts w:ascii="Times New Roman" w:hAnsi="Times New Roman" w:eastAsia="宋体" w:cs="Times New Roman"/>
          <w:spacing w:val="-23"/>
          <w:w w:val="99"/>
          <w:kern w:val="2"/>
          <w:position w:val="18"/>
          <w:sz w:val="24"/>
          <w:szCs w:val="24"/>
          <w:lang w:val="en-US" w:eastAsia="zh-CN" w:bidi="ar-SA"/>
        </w:rPr>
        <w:t>法定代表人：</w:t>
      </w:r>
      <w:r>
        <w:rPr>
          <w:rFonts w:ascii="Times New Roman" w:hAnsi="Times New Roman" w:eastAsia="宋体" w:cs="Times New Roman"/>
          <w:spacing w:val="3"/>
          <w:kern w:val="2"/>
          <w:position w:val="18"/>
          <w:sz w:val="24"/>
          <w:szCs w:val="24"/>
          <w:u w:val="single"/>
          <w:lang w:val="en-US" w:eastAsia="zh-CN" w:bidi="ar-SA"/>
        </w:rPr>
        <w:t xml:space="preserve">          </w:t>
      </w:r>
      <w:r>
        <w:rPr>
          <w:rFonts w:hint="eastAsia" w:ascii="Times New Roman" w:hAnsi="Times New Roman" w:eastAsia="宋体" w:cs="Times New Roman"/>
          <w:spacing w:val="3"/>
          <w:kern w:val="2"/>
          <w:position w:val="18"/>
          <w:sz w:val="24"/>
          <w:szCs w:val="24"/>
          <w:u w:val="single"/>
          <w:lang w:val="en-US" w:eastAsia="zh-CN" w:bidi="ar-SA"/>
        </w:rPr>
        <w:t xml:space="preserve">  </w:t>
      </w:r>
      <w:r>
        <w:rPr>
          <w:rFonts w:ascii="Times New Roman" w:hAnsi="Times New Roman" w:eastAsia="宋体" w:cs="Times New Roman"/>
          <w:spacing w:val="3"/>
          <w:kern w:val="2"/>
          <w:position w:val="18"/>
          <w:sz w:val="24"/>
          <w:szCs w:val="24"/>
          <w:u w:val="single"/>
          <w:lang w:val="en-US" w:eastAsia="zh-CN" w:bidi="ar-SA"/>
        </w:rPr>
        <w:t xml:space="preserve">      </w:t>
      </w:r>
      <w:r>
        <w:rPr>
          <w:rFonts w:ascii="Times New Roman" w:hAnsi="Times New Roman" w:eastAsia="宋体" w:cs="Times New Roman"/>
          <w:spacing w:val="3"/>
          <w:kern w:val="2"/>
          <w:position w:val="18"/>
          <w:sz w:val="24"/>
          <w:szCs w:val="24"/>
          <w:lang w:val="en-US" w:eastAsia="zh-CN" w:bidi="ar-SA"/>
        </w:rPr>
        <w:t xml:space="preserve"> </w:t>
      </w:r>
      <w:r>
        <w:rPr>
          <w:rFonts w:ascii="Times New Roman" w:hAnsi="Times New Roman" w:eastAsia="宋体" w:cs="Times New Roman"/>
          <w:spacing w:val="-23"/>
          <w:w w:val="99"/>
          <w:kern w:val="2"/>
          <w:position w:val="18"/>
          <w:sz w:val="24"/>
          <w:szCs w:val="24"/>
          <w:lang w:val="en-US" w:eastAsia="zh-CN" w:bidi="ar-SA"/>
        </w:rPr>
        <w:t>(</w:t>
      </w:r>
      <w:r>
        <w:rPr>
          <w:rFonts w:ascii="Times New Roman" w:hAnsi="Times New Roman" w:eastAsia="宋体" w:cs="Times New Roman"/>
          <w:spacing w:val="-19"/>
          <w:kern w:val="2"/>
          <w:position w:val="18"/>
          <w:sz w:val="24"/>
          <w:szCs w:val="24"/>
          <w:lang w:val="en-US" w:eastAsia="zh-CN" w:bidi="ar-SA"/>
        </w:rPr>
        <w:t xml:space="preserve"> </w:t>
      </w:r>
      <w:r>
        <w:rPr>
          <w:rFonts w:ascii="Times New Roman" w:hAnsi="Times New Roman" w:eastAsia="宋体" w:cs="Times New Roman"/>
          <w:spacing w:val="-23"/>
          <w:w w:val="99"/>
          <w:kern w:val="2"/>
          <w:position w:val="18"/>
          <w:sz w:val="24"/>
          <w:szCs w:val="24"/>
          <w:lang w:val="en-US" w:eastAsia="zh-CN" w:bidi="ar-SA"/>
        </w:rPr>
        <w:t>签</w:t>
      </w:r>
      <w:r>
        <w:rPr>
          <w:rFonts w:ascii="Times New Roman" w:hAnsi="Times New Roman" w:eastAsia="宋体" w:cs="Times New Roman"/>
          <w:spacing w:val="-24"/>
          <w:kern w:val="2"/>
          <w:position w:val="18"/>
          <w:sz w:val="24"/>
          <w:szCs w:val="24"/>
          <w:lang w:val="en-US" w:eastAsia="zh-CN" w:bidi="ar-SA"/>
        </w:rPr>
        <w:t xml:space="preserve"> </w:t>
      </w:r>
      <w:r>
        <w:rPr>
          <w:rFonts w:ascii="Times New Roman" w:hAnsi="Times New Roman" w:eastAsia="宋体" w:cs="Times New Roman"/>
          <w:spacing w:val="-23"/>
          <w:w w:val="99"/>
          <w:kern w:val="2"/>
          <w:position w:val="18"/>
          <w:sz w:val="24"/>
          <w:szCs w:val="24"/>
          <w:lang w:val="en-US" w:eastAsia="zh-CN" w:bidi="ar-SA"/>
        </w:rPr>
        <w:t>字</w:t>
      </w:r>
      <w:r>
        <w:rPr>
          <w:rFonts w:ascii="Times New Roman" w:hAnsi="Times New Roman" w:eastAsia="宋体" w:cs="Times New Roman"/>
          <w:spacing w:val="-22"/>
          <w:kern w:val="2"/>
          <w:position w:val="18"/>
          <w:sz w:val="24"/>
          <w:szCs w:val="24"/>
          <w:lang w:val="en-US" w:eastAsia="zh-CN" w:bidi="ar-SA"/>
        </w:rPr>
        <w:t xml:space="preserve"> </w:t>
      </w:r>
      <w:r>
        <w:rPr>
          <w:rFonts w:ascii="Times New Roman" w:hAnsi="Times New Roman" w:eastAsia="宋体" w:cs="Times New Roman"/>
          <w:spacing w:val="-23"/>
          <w:w w:val="99"/>
          <w:kern w:val="2"/>
          <w:position w:val="18"/>
          <w:sz w:val="24"/>
          <w:szCs w:val="24"/>
          <w:lang w:val="en-US" w:eastAsia="zh-CN" w:bidi="ar-SA"/>
        </w:rPr>
        <w:t>或</w:t>
      </w:r>
      <w:r>
        <w:rPr>
          <w:rFonts w:hint="eastAsia" w:ascii="Times New Roman" w:hAnsi="Times New Roman" w:eastAsia="宋体" w:cs="Times New Roman"/>
          <w:spacing w:val="-23"/>
          <w:w w:val="99"/>
          <w:kern w:val="2"/>
          <w:position w:val="18"/>
          <w:sz w:val="24"/>
          <w:szCs w:val="24"/>
          <w:lang w:val="en-US" w:eastAsia="zh-CN" w:bidi="ar-SA"/>
        </w:rPr>
        <w:t>盖章）</w:t>
      </w:r>
    </w:p>
    <w:p w14:paraId="1CD4B009">
      <w:pPr>
        <w:widowControl w:val="0"/>
        <w:spacing w:before="1" w:after="120" w:line="360" w:lineRule="auto"/>
        <w:jc w:val="both"/>
        <w:rPr>
          <w:rFonts w:hint="eastAsia" w:ascii="Times New Roman" w:hAnsi="Times New Roman" w:eastAsia="宋体" w:cs="Times New Roman"/>
          <w:kern w:val="2"/>
          <w:sz w:val="24"/>
          <w:szCs w:val="24"/>
          <w:u w:val="single"/>
          <w:lang w:val="en-US" w:eastAsia="zh-CN" w:bidi="ar-SA"/>
        </w:rPr>
      </w:pPr>
      <w:r>
        <w:rPr>
          <w:rFonts w:ascii="Times New Roman" w:hAnsi="Times New Roman" w:eastAsia="宋体" w:cs="Times New Roman"/>
          <w:spacing w:val="12"/>
          <w:kern w:val="2"/>
          <w:sz w:val="24"/>
          <w:szCs w:val="24"/>
          <w:lang w:val="en-US" w:eastAsia="zh-CN" w:bidi="ar-SA"/>
        </w:rPr>
        <w:t>身份证号码：</w:t>
      </w:r>
      <w:r>
        <w:rPr>
          <w:rFonts w:hint="eastAsia" w:ascii="Times New Roman" w:hAnsi="Times New Roman" w:eastAsia="宋体" w:cs="Times New Roman"/>
          <w:kern w:val="2"/>
          <w:sz w:val="24"/>
          <w:szCs w:val="24"/>
          <w:u w:val="single"/>
          <w:lang w:val="en-US" w:eastAsia="zh-CN" w:bidi="ar-SA"/>
        </w:rPr>
        <w:t xml:space="preserve">                </w:t>
      </w:r>
    </w:p>
    <w:p w14:paraId="3DFA4621">
      <w:pPr>
        <w:widowControl w:val="0"/>
        <w:spacing w:before="1" w:after="120" w:line="360" w:lineRule="auto"/>
        <w:jc w:val="both"/>
        <w:rPr>
          <w:rFonts w:hint="eastAsia" w:ascii="Times New Roman" w:hAnsi="Times New Roman" w:eastAsia="宋体" w:cs="Times New Roman"/>
          <w:kern w:val="2"/>
          <w:sz w:val="24"/>
          <w:szCs w:val="24"/>
          <w:u w:val="single"/>
          <w:lang w:val="en-US" w:eastAsia="zh-CN" w:bidi="ar-SA"/>
        </w:rPr>
      </w:pPr>
    </w:p>
    <w:p w14:paraId="4E38E9CE">
      <w:pPr>
        <w:widowControl w:val="0"/>
        <w:spacing w:before="1" w:after="120" w:line="360" w:lineRule="auto"/>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spacing w:val="-15"/>
          <w:kern w:val="2"/>
          <w:sz w:val="24"/>
          <w:szCs w:val="24"/>
          <w:lang w:val="en-US" w:eastAsia="zh-CN" w:bidi="ar-SA"/>
        </w:rPr>
        <w:t>委托代理人：</w:t>
      </w:r>
      <w:r>
        <w:rPr>
          <w:rFonts w:ascii="Times New Roman" w:hAnsi="Times New Roman" w:eastAsia="宋体" w:cs="Times New Roman"/>
          <w:spacing w:val="51"/>
          <w:kern w:val="2"/>
          <w:sz w:val="24"/>
          <w:szCs w:val="24"/>
          <w:lang w:val="en-US" w:eastAsia="zh-CN" w:bidi="ar-SA"/>
        </w:rPr>
        <w:t xml:space="preserve"> </w:t>
      </w:r>
      <w:r>
        <w:rPr>
          <w:rFonts w:ascii="Times New Roman" w:hAnsi="Times New Roman" w:eastAsia="宋体" w:cs="Times New Roman"/>
          <w:spacing w:val="1"/>
          <w:kern w:val="2"/>
          <w:sz w:val="24"/>
          <w:szCs w:val="24"/>
          <w:u w:val="single"/>
          <w:lang w:val="en-US" w:eastAsia="zh-CN" w:bidi="ar-SA"/>
        </w:rPr>
        <w:t xml:space="preserve">                 </w:t>
      </w:r>
      <w:r>
        <w:rPr>
          <w:rFonts w:ascii="Times New Roman" w:hAnsi="Times New Roman" w:eastAsia="宋体" w:cs="Times New Roman"/>
          <w:spacing w:val="-7"/>
          <w:kern w:val="2"/>
          <w:sz w:val="24"/>
          <w:szCs w:val="24"/>
          <w:lang w:val="en-US" w:eastAsia="zh-CN" w:bidi="ar-SA"/>
        </w:rPr>
        <w:t xml:space="preserve"> </w:t>
      </w:r>
      <w:r>
        <w:rPr>
          <w:rFonts w:ascii="Times New Roman" w:hAnsi="Times New Roman" w:eastAsia="宋体" w:cs="Times New Roman"/>
          <w:spacing w:val="-15"/>
          <w:kern w:val="2"/>
          <w:sz w:val="24"/>
          <w:szCs w:val="24"/>
          <w:lang w:val="en-US" w:eastAsia="zh-CN" w:bidi="ar-SA"/>
        </w:rPr>
        <w:t>(签字)</w:t>
      </w:r>
    </w:p>
    <w:p w14:paraId="7737F024">
      <w:pPr>
        <w:widowControl w:val="0"/>
        <w:spacing w:after="120" w:line="360" w:lineRule="auto"/>
        <w:jc w:val="both"/>
        <w:rPr>
          <w:rFonts w:ascii="Times New Roman" w:hAnsi="Times New Roman" w:eastAsia="宋体" w:cs="Times New Roman"/>
          <w:kern w:val="2"/>
          <w:sz w:val="24"/>
          <w:szCs w:val="24"/>
          <w:u w:val="single"/>
          <w:lang w:val="en-US" w:eastAsia="zh-CN" w:bidi="ar-SA"/>
        </w:rPr>
      </w:pPr>
      <w:r>
        <w:rPr>
          <w:rFonts w:ascii="Times New Roman" w:hAnsi="Times New Roman" w:eastAsia="宋体" w:cs="Times New Roman"/>
          <w:spacing w:val="-10"/>
          <w:kern w:val="2"/>
          <w:sz w:val="24"/>
          <w:szCs w:val="24"/>
          <w:lang w:val="en-US" w:eastAsia="zh-CN" w:bidi="ar-SA"/>
        </w:rPr>
        <w:t>身份证号码：</w:t>
      </w:r>
      <w:r>
        <w:rPr>
          <w:rFonts w:hint="eastAsia" w:ascii="Times New Roman" w:hAnsi="Times New Roman" w:eastAsia="宋体" w:cs="Times New Roman"/>
          <w:spacing w:val="-10"/>
          <w:kern w:val="2"/>
          <w:sz w:val="24"/>
          <w:szCs w:val="24"/>
          <w:u w:val="single"/>
          <w:lang w:val="en-US" w:eastAsia="zh-CN" w:bidi="ar-SA"/>
        </w:rPr>
        <w:t xml:space="preserve">                         </w:t>
      </w:r>
    </w:p>
    <w:p w14:paraId="5C9A13A9">
      <w:pPr>
        <w:spacing w:line="276" w:lineRule="auto"/>
        <w:rPr>
          <w:rFonts w:ascii="Arial" w:hAnsi="Times New Roman" w:eastAsia="宋体" w:cs="Times New Roman"/>
          <w:szCs w:val="20"/>
        </w:rPr>
      </w:pPr>
    </w:p>
    <w:p w14:paraId="15F43345">
      <w:pPr>
        <w:spacing w:line="276" w:lineRule="auto"/>
        <w:rPr>
          <w:rFonts w:ascii="Arial" w:hAnsi="Times New Roman" w:eastAsia="宋体" w:cs="Times New Roman"/>
          <w:szCs w:val="20"/>
        </w:rPr>
      </w:pPr>
    </w:p>
    <w:p w14:paraId="0AF9E4EF">
      <w:pPr>
        <w:spacing w:line="276" w:lineRule="auto"/>
        <w:rPr>
          <w:rFonts w:ascii="Arial" w:hAnsi="Times New Roman" w:eastAsia="宋体" w:cs="Times New Roman"/>
          <w:szCs w:val="20"/>
        </w:rPr>
      </w:pPr>
    </w:p>
    <w:p w14:paraId="5472E769">
      <w:pPr>
        <w:widowControl w:val="0"/>
        <w:tabs>
          <w:tab w:val="left" w:pos="1059"/>
        </w:tabs>
        <w:spacing w:before="79" w:after="120" w:line="219" w:lineRule="auto"/>
        <w:ind w:left="430"/>
        <w:jc w:val="both"/>
        <w:rPr>
          <w:rFonts w:ascii="Times New Roman" w:hAnsi="Times New Roman" w:eastAsia="宋体" w:cs="Times New Roman"/>
          <w:kern w:val="2"/>
          <w:sz w:val="22"/>
          <w:szCs w:val="22"/>
          <w:lang w:val="en-US" w:eastAsia="zh-CN" w:bidi="ar-SA"/>
        </w:rPr>
      </w:pPr>
      <w:r>
        <w:rPr>
          <w:rFonts w:ascii="Times New Roman" w:hAnsi="Times New Roman" w:eastAsia="宋体" w:cs="Times New Roman"/>
          <w:kern w:val="2"/>
          <w:sz w:val="24"/>
          <w:szCs w:val="24"/>
          <w:u w:val="single"/>
          <w:lang w:val="en-US" w:eastAsia="zh-CN" w:bidi="ar-SA"/>
        </w:rPr>
        <w:tab/>
      </w:r>
      <w:r>
        <w:rPr>
          <w:rFonts w:ascii="Times New Roman" w:hAnsi="Times New Roman" w:eastAsia="宋体" w:cs="Times New Roman"/>
          <w:spacing w:val="-12"/>
          <w:kern w:val="2"/>
          <w:sz w:val="24"/>
          <w:szCs w:val="24"/>
          <w:lang w:val="en-US" w:eastAsia="zh-CN" w:bidi="ar-SA"/>
        </w:rPr>
        <w:t>年</w:t>
      </w:r>
      <w:r>
        <w:rPr>
          <w:rFonts w:ascii="Times New Roman" w:hAnsi="Times New Roman" w:eastAsia="宋体" w:cs="Times New Roman"/>
          <w:spacing w:val="12"/>
          <w:kern w:val="2"/>
          <w:sz w:val="24"/>
          <w:szCs w:val="24"/>
          <w:u w:val="single"/>
          <w:lang w:val="en-US" w:eastAsia="zh-CN" w:bidi="ar-SA"/>
        </w:rPr>
        <w:t xml:space="preserve">    </w:t>
      </w:r>
      <w:r>
        <w:rPr>
          <w:rFonts w:ascii="Times New Roman" w:hAnsi="Times New Roman" w:eastAsia="宋体" w:cs="Times New Roman"/>
          <w:spacing w:val="-108"/>
          <w:kern w:val="2"/>
          <w:sz w:val="24"/>
          <w:szCs w:val="24"/>
          <w:lang w:val="en-US" w:eastAsia="zh-CN" w:bidi="ar-SA"/>
        </w:rPr>
        <w:t xml:space="preserve"> </w:t>
      </w:r>
      <w:r>
        <w:rPr>
          <w:rFonts w:ascii="Times New Roman" w:hAnsi="Times New Roman" w:eastAsia="宋体" w:cs="Times New Roman"/>
          <w:spacing w:val="-12"/>
          <w:kern w:val="2"/>
          <w:sz w:val="22"/>
          <w:szCs w:val="22"/>
          <w:lang w:val="en-US" w:eastAsia="zh-CN" w:bidi="ar-SA"/>
        </w:rPr>
        <w:t>月</w:t>
      </w:r>
      <w:r>
        <w:rPr>
          <w:rFonts w:ascii="Times New Roman" w:hAnsi="Times New Roman" w:eastAsia="宋体" w:cs="Times New Roman"/>
          <w:kern w:val="2"/>
          <w:sz w:val="22"/>
          <w:szCs w:val="22"/>
          <w:u w:val="single"/>
          <w:lang w:val="en-US" w:eastAsia="zh-CN" w:bidi="ar-SA"/>
        </w:rPr>
        <w:t xml:space="preserve">     </w:t>
      </w:r>
    </w:p>
    <w:p w14:paraId="2D640B84">
      <w:pPr>
        <w:widowControl w:val="0"/>
        <w:numPr>
          <w:ilvl w:val="0"/>
          <w:numId w:val="3"/>
        </w:numPr>
        <w:spacing w:before="47" w:after="120" w:line="219" w:lineRule="auto"/>
        <w:ind w:left="2320" w:leftChars="0" w:firstLine="0" w:firstLineChars="0"/>
        <w:jc w:val="both"/>
        <w:outlineLvl w:val="1"/>
        <w:rPr>
          <w:rFonts w:hint="eastAsia" w:ascii="黑体" w:hAnsi="黑体" w:eastAsia="黑体" w:cs="黑体"/>
          <w:spacing w:val="27"/>
          <w:kern w:val="2"/>
          <w:sz w:val="32"/>
          <w:szCs w:val="32"/>
          <w:lang w:val="en-US" w:eastAsia="zh-CN" w:bidi="ar-SA"/>
        </w:rPr>
      </w:pPr>
      <w:bookmarkStart w:id="44" w:name="_Toc3465"/>
      <w:r>
        <w:rPr>
          <w:rFonts w:hint="eastAsia" w:ascii="黑体" w:hAnsi="黑体" w:eastAsia="黑体" w:cs="黑体"/>
          <w:spacing w:val="27"/>
          <w:kern w:val="2"/>
          <w:sz w:val="32"/>
          <w:szCs w:val="32"/>
          <w:lang w:val="en-US" w:eastAsia="zh-CN" w:bidi="ar-SA"/>
        </w:rPr>
        <w:t>售后服务承诺书</w:t>
      </w:r>
      <w:bookmarkEnd w:id="44"/>
    </w:p>
    <w:p w14:paraId="54DF5D93">
      <w:pPr>
        <w:widowControl w:val="0"/>
        <w:spacing w:before="47" w:after="120" w:line="219" w:lineRule="auto"/>
        <w:jc w:val="both"/>
        <w:rPr>
          <w:rFonts w:hint="eastAsia" w:ascii="Times New Roman" w:hAnsi="Times New Roman" w:eastAsia="宋体" w:cs="Times New Roman"/>
          <w:kern w:val="2"/>
          <w:sz w:val="21"/>
          <w:lang w:val="en-US" w:eastAsia="zh-CN" w:bidi="ar-SA"/>
        </w:rPr>
      </w:pPr>
    </w:p>
    <w:p w14:paraId="10F6B0A3">
      <w:pPr>
        <w:widowControl w:val="0"/>
        <w:spacing w:before="47" w:after="120" w:line="219" w:lineRule="auto"/>
        <w:jc w:val="both"/>
        <w:rPr>
          <w:rFonts w:hint="eastAsia" w:ascii="黑体" w:hAnsi="黑体" w:eastAsia="黑体" w:cs="黑体"/>
          <w:spacing w:val="27"/>
          <w:kern w:val="2"/>
          <w:sz w:val="32"/>
          <w:szCs w:val="32"/>
          <w:lang w:val="en-US" w:eastAsia="zh-CN" w:bidi="ar-SA"/>
        </w:rPr>
      </w:pPr>
      <w:r>
        <w:rPr>
          <w:rFonts w:hint="eastAsia" w:ascii="Times New Roman" w:hAnsi="Times New Roman" w:eastAsia="宋体" w:cs="Times New Roman"/>
          <w:kern w:val="2"/>
          <w:sz w:val="21"/>
          <w:lang w:val="en-US" w:eastAsia="zh-CN" w:bidi="ar-SA"/>
        </w:rPr>
        <w:t>（注意：根据招标要求自拟，要求法定代表人签字，加盖公司公章）</w:t>
      </w:r>
      <w:r>
        <w:rPr>
          <w:rFonts w:ascii="Times New Roman" w:hAnsi="Times New Roman" w:eastAsia="宋体" w:cs="Times New Roman"/>
          <w:kern w:val="2"/>
          <w:sz w:val="21"/>
          <w:lang w:val="en-US" w:eastAsia="zh-CN" w:bidi="ar-SA"/>
        </w:rPr>
        <w:br w:type="page"/>
      </w:r>
    </w:p>
    <w:p w14:paraId="0FD7D062">
      <w:pPr>
        <w:widowControl w:val="0"/>
        <w:numPr>
          <w:ilvl w:val="0"/>
          <w:numId w:val="3"/>
        </w:numPr>
        <w:spacing w:before="47" w:after="120" w:line="219" w:lineRule="auto"/>
        <w:ind w:left="2740" w:leftChars="0" w:firstLine="0" w:firstLineChars="0"/>
        <w:jc w:val="both"/>
        <w:outlineLvl w:val="1"/>
        <w:rPr>
          <w:rFonts w:hint="eastAsia" w:ascii="黑体" w:hAnsi="黑体" w:eastAsia="黑体" w:cs="黑体"/>
          <w:spacing w:val="27"/>
          <w:kern w:val="2"/>
          <w:sz w:val="32"/>
          <w:szCs w:val="32"/>
          <w:lang w:val="en-US" w:eastAsia="zh-CN" w:bidi="ar-SA"/>
        </w:rPr>
      </w:pPr>
      <w:bookmarkStart w:id="45" w:name="_Toc22188"/>
      <w:r>
        <w:rPr>
          <w:rFonts w:hint="eastAsia" w:ascii="黑体" w:hAnsi="黑体" w:eastAsia="黑体" w:cs="黑体"/>
          <w:spacing w:val="27"/>
          <w:kern w:val="2"/>
          <w:sz w:val="32"/>
          <w:szCs w:val="32"/>
          <w:lang w:val="en-US" w:eastAsia="zh-CN" w:bidi="ar-SA"/>
        </w:rPr>
        <w:t>实施清单报价</w:t>
      </w:r>
      <w:bookmarkEnd w:id="45"/>
    </w:p>
    <w:tbl>
      <w:tblPr>
        <w:tblStyle w:val="7"/>
        <w:tblW w:w="9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3468"/>
        <w:gridCol w:w="828"/>
        <w:gridCol w:w="838"/>
        <w:gridCol w:w="825"/>
        <w:gridCol w:w="930"/>
        <w:gridCol w:w="1427"/>
      </w:tblGrid>
      <w:tr w14:paraId="644F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44" w:type="dxa"/>
            <w:gridSpan w:val="4"/>
            <w:tcBorders>
              <w:top w:val="nil"/>
              <w:left w:val="nil"/>
              <w:bottom w:val="single" w:color="000000" w:sz="4" w:space="0"/>
              <w:right w:val="nil"/>
            </w:tcBorders>
            <w:shd w:val="clear" w:color="auto" w:fill="auto"/>
            <w:noWrap/>
            <w:vAlign w:val="center"/>
          </w:tcPr>
          <w:p w14:paraId="3B23C182">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755" w:type="dxa"/>
            <w:gridSpan w:val="2"/>
            <w:tcBorders>
              <w:top w:val="nil"/>
              <w:left w:val="nil"/>
              <w:bottom w:val="nil"/>
              <w:right w:val="nil"/>
            </w:tcBorders>
            <w:shd w:val="clear" w:color="auto" w:fill="auto"/>
            <w:noWrap/>
            <w:vAlign w:val="center"/>
          </w:tcPr>
          <w:p w14:paraId="723149D9">
            <w:pPr>
              <w:spacing w:line="360" w:lineRule="auto"/>
              <w:jc w:val="center"/>
              <w:rPr>
                <w:rFonts w:hint="eastAsia" w:ascii="宋体" w:hAnsi="宋体" w:eastAsia="宋体" w:cs="宋体"/>
                <w:i w:val="0"/>
                <w:iCs w:val="0"/>
                <w:color w:val="000000"/>
                <w:sz w:val="22"/>
                <w:szCs w:val="22"/>
                <w:u w:val="none"/>
              </w:rPr>
            </w:pPr>
          </w:p>
        </w:tc>
        <w:tc>
          <w:tcPr>
            <w:tcW w:w="1427" w:type="dxa"/>
            <w:tcBorders>
              <w:top w:val="nil"/>
              <w:left w:val="nil"/>
              <w:bottom w:val="nil"/>
              <w:right w:val="nil"/>
            </w:tcBorders>
            <w:shd w:val="clear" w:color="auto" w:fill="auto"/>
            <w:noWrap/>
            <w:vAlign w:val="center"/>
          </w:tcPr>
          <w:p w14:paraId="3F728BD4">
            <w:pPr>
              <w:spacing w:line="360" w:lineRule="auto"/>
              <w:jc w:val="center"/>
              <w:rPr>
                <w:rFonts w:hint="eastAsia" w:ascii="宋体" w:hAnsi="宋体" w:eastAsia="宋体" w:cs="宋体"/>
                <w:i w:val="0"/>
                <w:iCs w:val="0"/>
                <w:color w:val="000000"/>
                <w:sz w:val="22"/>
                <w:szCs w:val="22"/>
                <w:u w:val="none"/>
              </w:rPr>
            </w:pPr>
          </w:p>
        </w:tc>
      </w:tr>
      <w:tr w14:paraId="0044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3C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10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EC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5FA2E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30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FC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合计 </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4CFB">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F64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15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EB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环网柜2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D7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3AF589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BCE4">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8799">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7DD7">
            <w:pPr>
              <w:spacing w:line="360" w:lineRule="auto"/>
              <w:jc w:val="left"/>
              <w:rPr>
                <w:rFonts w:hint="eastAsia" w:ascii="宋体" w:hAnsi="宋体" w:eastAsia="宋体" w:cs="宋体"/>
                <w:i w:val="0"/>
                <w:iCs w:val="0"/>
                <w:color w:val="000000"/>
                <w:sz w:val="22"/>
                <w:szCs w:val="22"/>
                <w:u w:val="none"/>
              </w:rPr>
            </w:pPr>
          </w:p>
        </w:tc>
      </w:tr>
      <w:tr w14:paraId="0059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BB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28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低压开关柜（屏）受电-1AA1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0B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6375F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71A0">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8074">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C442">
            <w:pPr>
              <w:spacing w:line="360" w:lineRule="auto"/>
              <w:jc w:val="left"/>
              <w:rPr>
                <w:rFonts w:hint="eastAsia" w:ascii="宋体" w:hAnsi="宋体" w:eastAsia="宋体" w:cs="宋体"/>
                <w:i w:val="0"/>
                <w:iCs w:val="0"/>
                <w:color w:val="000000"/>
                <w:sz w:val="22"/>
                <w:szCs w:val="22"/>
                <w:u w:val="none"/>
              </w:rPr>
            </w:pPr>
          </w:p>
        </w:tc>
      </w:tr>
      <w:tr w14:paraId="0930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C1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E0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低压开关柜（屏）电容补偿-1AA2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D0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594A65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4D90">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B8FC">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1615">
            <w:pPr>
              <w:spacing w:line="360" w:lineRule="auto"/>
              <w:jc w:val="left"/>
              <w:rPr>
                <w:rFonts w:hint="eastAsia" w:ascii="宋体" w:hAnsi="宋体" w:eastAsia="宋体" w:cs="宋体"/>
                <w:i w:val="0"/>
                <w:iCs w:val="0"/>
                <w:color w:val="000000"/>
                <w:sz w:val="22"/>
                <w:szCs w:val="22"/>
                <w:u w:val="none"/>
              </w:rPr>
            </w:pPr>
          </w:p>
        </w:tc>
      </w:tr>
      <w:tr w14:paraId="44BA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CB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88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低压开关柜（屏）电容补偿-1AA3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06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09B6BB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6F3A">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D3BA">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A03D">
            <w:pPr>
              <w:spacing w:line="360" w:lineRule="auto"/>
              <w:jc w:val="left"/>
              <w:rPr>
                <w:rFonts w:hint="eastAsia" w:ascii="宋体" w:hAnsi="宋体" w:eastAsia="宋体" w:cs="宋体"/>
                <w:i w:val="0"/>
                <w:iCs w:val="0"/>
                <w:color w:val="000000"/>
                <w:sz w:val="22"/>
                <w:szCs w:val="22"/>
                <w:u w:val="none"/>
              </w:rPr>
            </w:pPr>
          </w:p>
        </w:tc>
      </w:tr>
      <w:tr w14:paraId="3029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FD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41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低压开关柜（屏）有源滤波-1AA4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2B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77558F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A911">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6F7D">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25CA">
            <w:pPr>
              <w:spacing w:line="360" w:lineRule="auto"/>
              <w:jc w:val="left"/>
              <w:rPr>
                <w:rFonts w:hint="eastAsia" w:ascii="宋体" w:hAnsi="宋体" w:eastAsia="宋体" w:cs="宋体"/>
                <w:i w:val="0"/>
                <w:iCs w:val="0"/>
                <w:color w:val="000000"/>
                <w:sz w:val="22"/>
                <w:szCs w:val="22"/>
                <w:u w:val="none"/>
              </w:rPr>
            </w:pPr>
          </w:p>
        </w:tc>
      </w:tr>
      <w:tr w14:paraId="3F9B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0F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88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低压开关柜（屏）配电-1AA5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99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9A833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F377">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F2D1">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5DD5">
            <w:pPr>
              <w:spacing w:line="360" w:lineRule="auto"/>
              <w:jc w:val="left"/>
              <w:rPr>
                <w:rFonts w:hint="eastAsia" w:ascii="宋体" w:hAnsi="宋体" w:eastAsia="宋体" w:cs="宋体"/>
                <w:i w:val="0"/>
                <w:iCs w:val="0"/>
                <w:color w:val="000000"/>
                <w:sz w:val="22"/>
                <w:szCs w:val="22"/>
                <w:u w:val="none"/>
              </w:rPr>
            </w:pPr>
          </w:p>
        </w:tc>
      </w:tr>
      <w:tr w14:paraId="2694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13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86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低压开关柜（屏）配电-1AA6</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70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38C3E8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FC8A">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D25C">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0941">
            <w:pPr>
              <w:spacing w:line="360" w:lineRule="auto"/>
              <w:jc w:val="left"/>
              <w:rPr>
                <w:rFonts w:hint="eastAsia" w:ascii="宋体" w:hAnsi="宋体" w:eastAsia="宋体" w:cs="宋体"/>
                <w:i w:val="0"/>
                <w:iCs w:val="0"/>
                <w:color w:val="000000"/>
                <w:sz w:val="22"/>
                <w:szCs w:val="22"/>
                <w:u w:val="none"/>
              </w:rPr>
            </w:pPr>
          </w:p>
        </w:tc>
      </w:tr>
      <w:tr w14:paraId="1126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18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06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低压开关柜（屏）配电-1AA7</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ED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76D3B4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F943">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2B6D">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1731">
            <w:pPr>
              <w:spacing w:line="360" w:lineRule="auto"/>
              <w:jc w:val="left"/>
              <w:rPr>
                <w:rFonts w:hint="eastAsia" w:ascii="宋体" w:hAnsi="宋体" w:eastAsia="宋体" w:cs="宋体"/>
                <w:i w:val="0"/>
                <w:iCs w:val="0"/>
                <w:color w:val="000000"/>
                <w:sz w:val="22"/>
                <w:szCs w:val="22"/>
                <w:u w:val="none"/>
              </w:rPr>
            </w:pPr>
          </w:p>
        </w:tc>
      </w:tr>
      <w:tr w14:paraId="523D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F3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84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低压开关柜（屏）配电-1AA8</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4E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F2014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24E4">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1B86">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D65F">
            <w:pPr>
              <w:spacing w:line="360" w:lineRule="auto"/>
              <w:jc w:val="left"/>
              <w:rPr>
                <w:rFonts w:hint="eastAsia" w:ascii="宋体" w:hAnsi="宋体" w:eastAsia="宋体" w:cs="宋体"/>
                <w:i w:val="0"/>
                <w:iCs w:val="0"/>
                <w:color w:val="000000"/>
                <w:sz w:val="22"/>
                <w:szCs w:val="22"/>
                <w:u w:val="none"/>
              </w:rPr>
            </w:pPr>
          </w:p>
        </w:tc>
      </w:tr>
      <w:tr w14:paraId="7528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96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D0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低压开关柜（屏）配电-1AA9</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CA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559CE9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6D70">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8CB">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AA39">
            <w:pPr>
              <w:spacing w:line="360" w:lineRule="auto"/>
              <w:jc w:val="left"/>
              <w:rPr>
                <w:rFonts w:hint="eastAsia" w:ascii="宋体" w:hAnsi="宋体" w:eastAsia="宋体" w:cs="宋体"/>
                <w:i w:val="0"/>
                <w:iCs w:val="0"/>
                <w:color w:val="000000"/>
                <w:sz w:val="22"/>
                <w:szCs w:val="22"/>
                <w:u w:val="none"/>
              </w:rPr>
            </w:pPr>
          </w:p>
        </w:tc>
      </w:tr>
      <w:tr w14:paraId="61B1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A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FA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低压开关柜（屏）配电-1AA10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DF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42519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4653">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468B">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A6AC">
            <w:pPr>
              <w:spacing w:line="360" w:lineRule="auto"/>
              <w:jc w:val="left"/>
              <w:rPr>
                <w:rFonts w:hint="eastAsia" w:ascii="宋体" w:hAnsi="宋体" w:eastAsia="宋体" w:cs="宋体"/>
                <w:i w:val="0"/>
                <w:iCs w:val="0"/>
                <w:color w:val="000000"/>
                <w:sz w:val="22"/>
                <w:szCs w:val="22"/>
                <w:u w:val="none"/>
              </w:rPr>
            </w:pPr>
          </w:p>
        </w:tc>
      </w:tr>
      <w:tr w14:paraId="4FD6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97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77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变压器柜（屏）2#变压器-2#TD</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05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67A72C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DF4D">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D630">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14BC">
            <w:pPr>
              <w:spacing w:line="360" w:lineRule="auto"/>
              <w:jc w:val="left"/>
              <w:rPr>
                <w:rFonts w:hint="eastAsia" w:ascii="宋体" w:hAnsi="宋体" w:eastAsia="宋体" w:cs="宋体"/>
                <w:i w:val="0"/>
                <w:iCs w:val="0"/>
                <w:color w:val="000000"/>
                <w:sz w:val="22"/>
                <w:szCs w:val="22"/>
                <w:u w:val="none"/>
              </w:rPr>
            </w:pPr>
          </w:p>
        </w:tc>
      </w:tr>
      <w:tr w14:paraId="48F9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D3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15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低压开关柜（屏）受电-2AA1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54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01C816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0608">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D7AF">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C595">
            <w:pPr>
              <w:spacing w:line="360" w:lineRule="auto"/>
              <w:jc w:val="left"/>
              <w:rPr>
                <w:rFonts w:hint="eastAsia" w:ascii="宋体" w:hAnsi="宋体" w:eastAsia="宋体" w:cs="宋体"/>
                <w:i w:val="0"/>
                <w:iCs w:val="0"/>
                <w:color w:val="000000"/>
                <w:sz w:val="22"/>
                <w:szCs w:val="22"/>
                <w:u w:val="none"/>
              </w:rPr>
            </w:pPr>
          </w:p>
        </w:tc>
      </w:tr>
      <w:tr w14:paraId="0BD0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51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6F1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低压开关柜（屏）电容补偿-2AA2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11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61A8BC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E7D2">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AB45">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8463">
            <w:pPr>
              <w:spacing w:line="360" w:lineRule="auto"/>
              <w:jc w:val="left"/>
              <w:rPr>
                <w:rFonts w:hint="eastAsia" w:ascii="宋体" w:hAnsi="宋体" w:eastAsia="宋体" w:cs="宋体"/>
                <w:i w:val="0"/>
                <w:iCs w:val="0"/>
                <w:color w:val="000000"/>
                <w:sz w:val="22"/>
                <w:szCs w:val="22"/>
                <w:u w:val="none"/>
              </w:rPr>
            </w:pPr>
          </w:p>
        </w:tc>
      </w:tr>
      <w:tr w14:paraId="34F3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7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95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低压开关柜（屏）电容补偿-2AA3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C5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0E251F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1DB0">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2E42">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F89B">
            <w:pPr>
              <w:spacing w:line="360" w:lineRule="auto"/>
              <w:jc w:val="left"/>
              <w:rPr>
                <w:rFonts w:hint="eastAsia" w:ascii="宋体" w:hAnsi="宋体" w:eastAsia="宋体" w:cs="宋体"/>
                <w:i w:val="0"/>
                <w:iCs w:val="0"/>
                <w:color w:val="000000"/>
                <w:sz w:val="22"/>
                <w:szCs w:val="22"/>
                <w:u w:val="none"/>
              </w:rPr>
            </w:pPr>
          </w:p>
        </w:tc>
      </w:tr>
      <w:tr w14:paraId="03BB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D3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89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低压开关柜（屏）有源滤波-2AA4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F1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030EC2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0CF0">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011C">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6689">
            <w:pPr>
              <w:spacing w:line="360" w:lineRule="auto"/>
              <w:jc w:val="left"/>
              <w:rPr>
                <w:rFonts w:hint="eastAsia" w:ascii="宋体" w:hAnsi="宋体" w:eastAsia="宋体" w:cs="宋体"/>
                <w:i w:val="0"/>
                <w:iCs w:val="0"/>
                <w:color w:val="000000"/>
                <w:sz w:val="22"/>
                <w:szCs w:val="22"/>
                <w:u w:val="none"/>
              </w:rPr>
            </w:pPr>
          </w:p>
        </w:tc>
      </w:tr>
      <w:tr w14:paraId="431C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10B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86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低压开关柜（屏）配电-2AA5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5D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55C495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6BD6">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A908">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1188">
            <w:pPr>
              <w:spacing w:line="360" w:lineRule="auto"/>
              <w:jc w:val="left"/>
              <w:rPr>
                <w:rFonts w:hint="eastAsia" w:ascii="宋体" w:hAnsi="宋体" w:eastAsia="宋体" w:cs="宋体"/>
                <w:i w:val="0"/>
                <w:iCs w:val="0"/>
                <w:color w:val="000000"/>
                <w:sz w:val="22"/>
                <w:szCs w:val="22"/>
                <w:u w:val="none"/>
              </w:rPr>
            </w:pPr>
          </w:p>
        </w:tc>
      </w:tr>
      <w:tr w14:paraId="427A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90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90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低压开关柜（屏）配电-2AA6</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09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74D8B8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E09B">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1CA7">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253E">
            <w:pPr>
              <w:spacing w:line="360" w:lineRule="auto"/>
              <w:jc w:val="left"/>
              <w:rPr>
                <w:rFonts w:hint="eastAsia" w:ascii="宋体" w:hAnsi="宋体" w:eastAsia="宋体" w:cs="宋体"/>
                <w:i w:val="0"/>
                <w:iCs w:val="0"/>
                <w:color w:val="000000"/>
                <w:sz w:val="22"/>
                <w:szCs w:val="22"/>
                <w:u w:val="none"/>
              </w:rPr>
            </w:pPr>
          </w:p>
        </w:tc>
      </w:tr>
      <w:tr w14:paraId="624A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C0C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BD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低压开关柜（屏）配电-2AA7</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FB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0A798A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FF68">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42E5">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AFA7">
            <w:pPr>
              <w:spacing w:line="360" w:lineRule="auto"/>
              <w:jc w:val="left"/>
              <w:rPr>
                <w:rFonts w:hint="eastAsia" w:ascii="宋体" w:hAnsi="宋体" w:eastAsia="宋体" w:cs="宋体"/>
                <w:i w:val="0"/>
                <w:iCs w:val="0"/>
                <w:color w:val="000000"/>
                <w:sz w:val="22"/>
                <w:szCs w:val="22"/>
                <w:u w:val="none"/>
              </w:rPr>
            </w:pPr>
          </w:p>
        </w:tc>
      </w:tr>
      <w:tr w14:paraId="4788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73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1C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低压开关柜（屏）配电-2AA8</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10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12B50C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FF2E">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55E6">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2D0D">
            <w:pPr>
              <w:spacing w:line="360" w:lineRule="auto"/>
              <w:jc w:val="left"/>
              <w:rPr>
                <w:rFonts w:hint="eastAsia" w:ascii="宋体" w:hAnsi="宋体" w:eastAsia="宋体" w:cs="宋体"/>
                <w:i w:val="0"/>
                <w:iCs w:val="0"/>
                <w:color w:val="000000"/>
                <w:sz w:val="22"/>
                <w:szCs w:val="22"/>
                <w:u w:val="none"/>
              </w:rPr>
            </w:pPr>
          </w:p>
        </w:tc>
      </w:tr>
      <w:tr w14:paraId="3C8D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4D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1D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低压开关柜（屏）配电-2AA9</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A3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073B5E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525A">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EF6E">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46AC">
            <w:pPr>
              <w:spacing w:line="360" w:lineRule="auto"/>
              <w:jc w:val="left"/>
              <w:rPr>
                <w:rFonts w:hint="eastAsia" w:ascii="宋体" w:hAnsi="宋体" w:eastAsia="宋体" w:cs="宋体"/>
                <w:i w:val="0"/>
                <w:iCs w:val="0"/>
                <w:color w:val="000000"/>
                <w:sz w:val="22"/>
                <w:szCs w:val="22"/>
                <w:u w:val="none"/>
              </w:rPr>
            </w:pPr>
          </w:p>
        </w:tc>
      </w:tr>
      <w:tr w14:paraId="7D4C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97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CB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变压器柜（屏）3#变压器-3#TD</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94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195FBB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C4ED">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DDA0">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3A66">
            <w:pPr>
              <w:spacing w:line="360" w:lineRule="auto"/>
              <w:jc w:val="left"/>
              <w:rPr>
                <w:rFonts w:hint="eastAsia" w:ascii="宋体" w:hAnsi="宋体" w:eastAsia="宋体" w:cs="宋体"/>
                <w:i w:val="0"/>
                <w:iCs w:val="0"/>
                <w:color w:val="000000"/>
                <w:sz w:val="22"/>
                <w:szCs w:val="22"/>
                <w:u w:val="none"/>
              </w:rPr>
            </w:pPr>
          </w:p>
        </w:tc>
      </w:tr>
      <w:tr w14:paraId="2045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21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6A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低压开关柜（屏）受电-3AA1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28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46A6C5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04D1">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1759">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864B">
            <w:pPr>
              <w:spacing w:line="360" w:lineRule="auto"/>
              <w:jc w:val="left"/>
              <w:rPr>
                <w:rFonts w:hint="eastAsia" w:ascii="宋体" w:hAnsi="宋体" w:eastAsia="宋体" w:cs="宋体"/>
                <w:i w:val="0"/>
                <w:iCs w:val="0"/>
                <w:color w:val="000000"/>
                <w:sz w:val="22"/>
                <w:szCs w:val="22"/>
                <w:u w:val="none"/>
              </w:rPr>
            </w:pPr>
          </w:p>
        </w:tc>
      </w:tr>
      <w:tr w14:paraId="52D1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5B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85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低压开关柜（屏）电容补偿-3AA2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60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63DA78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9C94">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A6D4">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9120">
            <w:pPr>
              <w:spacing w:line="360" w:lineRule="auto"/>
              <w:jc w:val="left"/>
              <w:rPr>
                <w:rFonts w:hint="eastAsia" w:ascii="宋体" w:hAnsi="宋体" w:eastAsia="宋体" w:cs="宋体"/>
                <w:i w:val="0"/>
                <w:iCs w:val="0"/>
                <w:color w:val="000000"/>
                <w:sz w:val="22"/>
                <w:szCs w:val="22"/>
                <w:u w:val="none"/>
              </w:rPr>
            </w:pPr>
          </w:p>
        </w:tc>
      </w:tr>
      <w:tr w14:paraId="4FBE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0F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BA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低压开关柜（屏）有源滤波-3AA3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E2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A1B91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4515">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01A9">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1CE0">
            <w:pPr>
              <w:spacing w:line="360" w:lineRule="auto"/>
              <w:jc w:val="left"/>
              <w:rPr>
                <w:rFonts w:hint="eastAsia" w:ascii="宋体" w:hAnsi="宋体" w:eastAsia="宋体" w:cs="宋体"/>
                <w:i w:val="0"/>
                <w:iCs w:val="0"/>
                <w:color w:val="000000"/>
                <w:sz w:val="22"/>
                <w:szCs w:val="22"/>
                <w:u w:val="none"/>
              </w:rPr>
            </w:pPr>
          </w:p>
        </w:tc>
      </w:tr>
      <w:tr w14:paraId="0F43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0E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80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低压开关柜（屏）配电-3AA4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44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E500B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1D43">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7641">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88AA">
            <w:pPr>
              <w:spacing w:line="360" w:lineRule="auto"/>
              <w:jc w:val="left"/>
              <w:rPr>
                <w:rFonts w:hint="eastAsia" w:ascii="宋体" w:hAnsi="宋体" w:eastAsia="宋体" w:cs="宋体"/>
                <w:i w:val="0"/>
                <w:iCs w:val="0"/>
                <w:color w:val="000000"/>
                <w:sz w:val="22"/>
                <w:szCs w:val="22"/>
                <w:u w:val="none"/>
              </w:rPr>
            </w:pPr>
          </w:p>
        </w:tc>
      </w:tr>
      <w:tr w14:paraId="7C48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9E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2C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低压开关柜（屏）配电-3AA5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7D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69D5BA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5D32">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98C3">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03AF">
            <w:pPr>
              <w:spacing w:line="360" w:lineRule="auto"/>
              <w:jc w:val="left"/>
              <w:rPr>
                <w:rFonts w:hint="eastAsia" w:ascii="宋体" w:hAnsi="宋体" w:eastAsia="宋体" w:cs="宋体"/>
                <w:i w:val="0"/>
                <w:iCs w:val="0"/>
                <w:color w:val="000000"/>
                <w:sz w:val="22"/>
                <w:szCs w:val="22"/>
                <w:u w:val="none"/>
              </w:rPr>
            </w:pPr>
          </w:p>
        </w:tc>
      </w:tr>
      <w:tr w14:paraId="2033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63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58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低压开关柜（屏）配电-3AA6</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87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501A43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7982">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632E">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F63E">
            <w:pPr>
              <w:spacing w:line="360" w:lineRule="auto"/>
              <w:jc w:val="left"/>
              <w:rPr>
                <w:rFonts w:hint="eastAsia" w:ascii="宋体" w:hAnsi="宋体" w:eastAsia="宋体" w:cs="宋体"/>
                <w:i w:val="0"/>
                <w:iCs w:val="0"/>
                <w:color w:val="000000"/>
                <w:sz w:val="22"/>
                <w:szCs w:val="22"/>
                <w:u w:val="none"/>
              </w:rPr>
            </w:pPr>
          </w:p>
        </w:tc>
      </w:tr>
      <w:tr w14:paraId="6315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F8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85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低压开关柜（屏）配电-3AA7</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9D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5AB701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528B">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1BEB">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3AA9">
            <w:pPr>
              <w:spacing w:line="360" w:lineRule="auto"/>
              <w:jc w:val="left"/>
              <w:rPr>
                <w:rFonts w:hint="eastAsia" w:ascii="宋体" w:hAnsi="宋体" w:eastAsia="宋体" w:cs="宋体"/>
                <w:i w:val="0"/>
                <w:iCs w:val="0"/>
                <w:color w:val="000000"/>
                <w:sz w:val="22"/>
                <w:szCs w:val="22"/>
                <w:u w:val="none"/>
              </w:rPr>
            </w:pPr>
          </w:p>
        </w:tc>
      </w:tr>
      <w:tr w14:paraId="484F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49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95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低压开关柜（屏）配电-3AA8</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50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6D82B1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7356">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9687">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64F4">
            <w:pPr>
              <w:spacing w:line="360" w:lineRule="auto"/>
              <w:jc w:val="left"/>
              <w:rPr>
                <w:rFonts w:hint="eastAsia" w:ascii="宋体" w:hAnsi="宋体" w:eastAsia="宋体" w:cs="宋体"/>
                <w:i w:val="0"/>
                <w:iCs w:val="0"/>
                <w:color w:val="000000"/>
                <w:sz w:val="22"/>
                <w:szCs w:val="22"/>
                <w:u w:val="none"/>
              </w:rPr>
            </w:pPr>
          </w:p>
        </w:tc>
      </w:tr>
      <w:tr w14:paraId="0254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F2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06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低压开关柜（屏）配电-3AA9</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00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FAA7D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5446">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4004">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36BE">
            <w:pPr>
              <w:spacing w:line="360" w:lineRule="auto"/>
              <w:jc w:val="left"/>
              <w:rPr>
                <w:rFonts w:hint="eastAsia" w:ascii="宋体" w:hAnsi="宋体" w:eastAsia="宋体" w:cs="宋体"/>
                <w:i w:val="0"/>
                <w:iCs w:val="0"/>
                <w:color w:val="000000"/>
                <w:sz w:val="22"/>
                <w:szCs w:val="22"/>
                <w:u w:val="none"/>
              </w:rPr>
            </w:pPr>
          </w:p>
        </w:tc>
      </w:tr>
      <w:tr w14:paraId="0944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7F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C4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低压开关柜（屏）柴发馈电-EAA</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9F6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3896DD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4590">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7B00">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624E">
            <w:pPr>
              <w:spacing w:line="360" w:lineRule="auto"/>
              <w:jc w:val="left"/>
              <w:rPr>
                <w:rFonts w:hint="eastAsia" w:ascii="宋体" w:hAnsi="宋体" w:eastAsia="宋体" w:cs="宋体"/>
                <w:i w:val="0"/>
                <w:iCs w:val="0"/>
                <w:color w:val="000000"/>
                <w:sz w:val="22"/>
                <w:szCs w:val="22"/>
                <w:u w:val="none"/>
              </w:rPr>
            </w:pPr>
          </w:p>
        </w:tc>
      </w:tr>
      <w:tr w14:paraId="5D3D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B8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F8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柴油发电机组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40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939ED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E88B">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2573">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292F">
            <w:pPr>
              <w:spacing w:line="360" w:lineRule="auto"/>
              <w:jc w:val="left"/>
              <w:rPr>
                <w:rFonts w:hint="eastAsia" w:ascii="宋体" w:hAnsi="宋体" w:eastAsia="宋体" w:cs="宋体"/>
                <w:i w:val="0"/>
                <w:iCs w:val="0"/>
                <w:color w:val="000000"/>
                <w:sz w:val="22"/>
                <w:szCs w:val="22"/>
                <w:u w:val="none"/>
              </w:rPr>
            </w:pPr>
          </w:p>
        </w:tc>
      </w:tr>
      <w:tr w14:paraId="251D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4A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65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配电箱AL1照明配电箱</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1B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4D74FD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9134">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2FAB">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FAE3">
            <w:pPr>
              <w:spacing w:line="360" w:lineRule="auto"/>
              <w:jc w:val="left"/>
              <w:rPr>
                <w:rFonts w:hint="eastAsia" w:ascii="宋体" w:hAnsi="宋体" w:eastAsia="宋体" w:cs="宋体"/>
                <w:i w:val="0"/>
                <w:iCs w:val="0"/>
                <w:color w:val="000000"/>
                <w:sz w:val="22"/>
                <w:szCs w:val="22"/>
                <w:u w:val="none"/>
              </w:rPr>
            </w:pPr>
          </w:p>
        </w:tc>
      </w:tr>
      <w:tr w14:paraId="0641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D6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F6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配电箱AL2照明配电箱</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F9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610CFA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7D5C">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59D0">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CADA">
            <w:pPr>
              <w:spacing w:line="360" w:lineRule="auto"/>
              <w:jc w:val="left"/>
              <w:rPr>
                <w:rFonts w:hint="eastAsia" w:ascii="宋体" w:hAnsi="宋体" w:eastAsia="宋体" w:cs="宋体"/>
                <w:i w:val="0"/>
                <w:iCs w:val="0"/>
                <w:color w:val="000000"/>
                <w:sz w:val="22"/>
                <w:szCs w:val="22"/>
                <w:u w:val="none"/>
              </w:rPr>
            </w:pPr>
          </w:p>
        </w:tc>
      </w:tr>
      <w:tr w14:paraId="75B0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10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DC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配电箱AL3照明配电箱</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74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754088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F951">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28AA">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6FB0">
            <w:pPr>
              <w:spacing w:line="360" w:lineRule="auto"/>
              <w:jc w:val="left"/>
              <w:rPr>
                <w:rFonts w:hint="eastAsia" w:ascii="宋体" w:hAnsi="宋体" w:eastAsia="宋体" w:cs="宋体"/>
                <w:i w:val="0"/>
                <w:iCs w:val="0"/>
                <w:color w:val="000000"/>
                <w:sz w:val="22"/>
                <w:szCs w:val="22"/>
                <w:u w:val="none"/>
              </w:rPr>
            </w:pPr>
          </w:p>
        </w:tc>
      </w:tr>
      <w:tr w14:paraId="2172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A4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18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配电箱JKAT</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C9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6812C8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BD3C">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6F7A">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FDA9">
            <w:pPr>
              <w:spacing w:line="360" w:lineRule="auto"/>
              <w:jc w:val="left"/>
              <w:rPr>
                <w:rFonts w:hint="eastAsia" w:ascii="宋体" w:hAnsi="宋体" w:eastAsia="宋体" w:cs="宋体"/>
                <w:i w:val="0"/>
                <w:iCs w:val="0"/>
                <w:color w:val="000000"/>
                <w:sz w:val="22"/>
                <w:szCs w:val="22"/>
                <w:u w:val="none"/>
              </w:rPr>
            </w:pPr>
          </w:p>
        </w:tc>
      </w:tr>
      <w:tr w14:paraId="46E4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57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37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配电箱XFAT</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EA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536527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CF5F">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BA29">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A9B0">
            <w:pPr>
              <w:spacing w:line="360" w:lineRule="auto"/>
              <w:jc w:val="left"/>
              <w:rPr>
                <w:rFonts w:hint="eastAsia" w:ascii="宋体" w:hAnsi="宋体" w:eastAsia="宋体" w:cs="宋体"/>
                <w:i w:val="0"/>
                <w:iCs w:val="0"/>
                <w:color w:val="000000"/>
                <w:sz w:val="22"/>
                <w:szCs w:val="22"/>
                <w:u w:val="none"/>
              </w:rPr>
            </w:pPr>
          </w:p>
        </w:tc>
      </w:tr>
      <w:tr w14:paraId="6B80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FB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91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配电箱PDAT</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5F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632496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18D0">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2DBC">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C1B5">
            <w:pPr>
              <w:spacing w:line="360" w:lineRule="auto"/>
              <w:jc w:val="left"/>
              <w:rPr>
                <w:rFonts w:hint="eastAsia" w:ascii="宋体" w:hAnsi="宋体" w:eastAsia="宋体" w:cs="宋体"/>
                <w:i w:val="0"/>
                <w:iCs w:val="0"/>
                <w:color w:val="000000"/>
                <w:sz w:val="22"/>
                <w:szCs w:val="22"/>
                <w:u w:val="none"/>
              </w:rPr>
            </w:pPr>
          </w:p>
        </w:tc>
      </w:tr>
      <w:tr w14:paraId="31EE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64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67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配电箱GJAL</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3D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30B5E5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65DF">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7CCF">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0F2F">
            <w:pPr>
              <w:spacing w:line="360" w:lineRule="auto"/>
              <w:jc w:val="left"/>
              <w:rPr>
                <w:rFonts w:hint="eastAsia" w:ascii="宋体" w:hAnsi="宋体" w:eastAsia="宋体" w:cs="宋体"/>
                <w:i w:val="0"/>
                <w:iCs w:val="0"/>
                <w:color w:val="000000"/>
                <w:sz w:val="22"/>
                <w:szCs w:val="22"/>
                <w:u w:val="none"/>
              </w:rPr>
            </w:pPr>
          </w:p>
        </w:tc>
      </w:tr>
      <w:tr w14:paraId="69BF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A1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8F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配电箱FZ1AL</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BB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3F4CF2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F0B1">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1371">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EA73">
            <w:pPr>
              <w:spacing w:line="360" w:lineRule="auto"/>
              <w:jc w:val="left"/>
              <w:rPr>
                <w:rFonts w:hint="eastAsia" w:ascii="宋体" w:hAnsi="宋体" w:eastAsia="宋体" w:cs="宋体"/>
                <w:i w:val="0"/>
                <w:iCs w:val="0"/>
                <w:color w:val="000000"/>
                <w:sz w:val="22"/>
                <w:szCs w:val="22"/>
                <w:u w:val="none"/>
              </w:rPr>
            </w:pPr>
          </w:p>
        </w:tc>
      </w:tr>
      <w:tr w14:paraId="701C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B5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31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配电箱FZ2AL</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32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4C7380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C5D1">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5118">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C95D">
            <w:pPr>
              <w:spacing w:line="360" w:lineRule="auto"/>
              <w:jc w:val="left"/>
              <w:rPr>
                <w:rFonts w:hint="eastAsia" w:ascii="宋体" w:hAnsi="宋体" w:eastAsia="宋体" w:cs="宋体"/>
                <w:i w:val="0"/>
                <w:iCs w:val="0"/>
                <w:color w:val="000000"/>
                <w:sz w:val="22"/>
                <w:szCs w:val="22"/>
                <w:u w:val="none"/>
              </w:rPr>
            </w:pPr>
          </w:p>
        </w:tc>
      </w:tr>
      <w:tr w14:paraId="087C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49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28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配电箱YSAP</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27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07798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035B">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784F">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5DAE">
            <w:pPr>
              <w:spacing w:line="360" w:lineRule="auto"/>
              <w:jc w:val="left"/>
              <w:rPr>
                <w:rFonts w:hint="eastAsia" w:ascii="宋体" w:hAnsi="宋体" w:eastAsia="宋体" w:cs="宋体"/>
                <w:i w:val="0"/>
                <w:iCs w:val="0"/>
                <w:color w:val="000000"/>
                <w:sz w:val="22"/>
                <w:szCs w:val="22"/>
                <w:u w:val="none"/>
              </w:rPr>
            </w:pPr>
          </w:p>
        </w:tc>
      </w:tr>
      <w:tr w14:paraId="7D3A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9F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55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配电箱HC1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83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42D5C5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6D9B">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7648">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9B97">
            <w:pPr>
              <w:spacing w:line="360" w:lineRule="auto"/>
              <w:jc w:val="left"/>
              <w:rPr>
                <w:rFonts w:hint="eastAsia" w:ascii="宋体" w:hAnsi="宋体" w:eastAsia="宋体" w:cs="宋体"/>
                <w:i w:val="0"/>
                <w:iCs w:val="0"/>
                <w:color w:val="000000"/>
                <w:sz w:val="22"/>
                <w:szCs w:val="22"/>
                <w:u w:val="none"/>
              </w:rPr>
            </w:pPr>
          </w:p>
        </w:tc>
      </w:tr>
      <w:tr w14:paraId="1EF3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EB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B1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配电箱HC2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35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0916B1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445F">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7A37">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0794">
            <w:pPr>
              <w:spacing w:line="360" w:lineRule="auto"/>
              <w:jc w:val="left"/>
              <w:rPr>
                <w:rFonts w:hint="eastAsia" w:ascii="宋体" w:hAnsi="宋体" w:eastAsia="宋体" w:cs="宋体"/>
                <w:i w:val="0"/>
                <w:iCs w:val="0"/>
                <w:color w:val="000000"/>
                <w:sz w:val="22"/>
                <w:szCs w:val="22"/>
                <w:u w:val="none"/>
              </w:rPr>
            </w:pPr>
          </w:p>
        </w:tc>
      </w:tr>
      <w:tr w14:paraId="31A3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5B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2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配电箱HC3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FF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60C1B8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A10C">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9CDE">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1EEC">
            <w:pPr>
              <w:spacing w:line="360" w:lineRule="auto"/>
              <w:jc w:val="left"/>
              <w:rPr>
                <w:rFonts w:hint="eastAsia" w:ascii="宋体" w:hAnsi="宋体" w:eastAsia="宋体" w:cs="宋体"/>
                <w:i w:val="0"/>
                <w:iCs w:val="0"/>
                <w:color w:val="000000"/>
                <w:sz w:val="22"/>
                <w:szCs w:val="22"/>
                <w:u w:val="none"/>
              </w:rPr>
            </w:pPr>
          </w:p>
        </w:tc>
      </w:tr>
      <w:tr w14:paraId="0C8E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77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1D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配电箱PDAL3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7D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39FEF6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C067">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E192">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FD4E">
            <w:pPr>
              <w:spacing w:line="360" w:lineRule="auto"/>
              <w:jc w:val="left"/>
              <w:rPr>
                <w:rFonts w:hint="eastAsia" w:ascii="宋体" w:hAnsi="宋体" w:eastAsia="宋体" w:cs="宋体"/>
                <w:i w:val="0"/>
                <w:iCs w:val="0"/>
                <w:color w:val="000000"/>
                <w:sz w:val="22"/>
                <w:szCs w:val="22"/>
                <w:u w:val="none"/>
              </w:rPr>
            </w:pPr>
          </w:p>
        </w:tc>
      </w:tr>
      <w:tr w14:paraId="1D91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6D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93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低压封闭式插接母线槽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28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58D1E6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8949">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9735">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DF6B">
            <w:pPr>
              <w:spacing w:line="360" w:lineRule="auto"/>
              <w:jc w:val="left"/>
              <w:rPr>
                <w:rFonts w:hint="eastAsia" w:ascii="宋体" w:hAnsi="宋体" w:eastAsia="宋体" w:cs="宋体"/>
                <w:i w:val="0"/>
                <w:iCs w:val="0"/>
                <w:color w:val="000000"/>
                <w:sz w:val="22"/>
                <w:szCs w:val="22"/>
                <w:u w:val="none"/>
              </w:rPr>
            </w:pPr>
          </w:p>
        </w:tc>
      </w:tr>
      <w:tr w14:paraId="76E0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50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57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始端箱、分线箱1AP1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6B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7F6777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8350">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DF4D">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7678">
            <w:pPr>
              <w:spacing w:line="360" w:lineRule="auto"/>
              <w:jc w:val="left"/>
              <w:rPr>
                <w:rFonts w:hint="eastAsia" w:ascii="宋体" w:hAnsi="宋体" w:eastAsia="宋体" w:cs="宋体"/>
                <w:i w:val="0"/>
                <w:iCs w:val="0"/>
                <w:color w:val="000000"/>
                <w:sz w:val="22"/>
                <w:szCs w:val="22"/>
                <w:u w:val="none"/>
              </w:rPr>
            </w:pPr>
          </w:p>
        </w:tc>
      </w:tr>
      <w:tr w14:paraId="0B52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E7F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A3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始端箱、分线箱1AP2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0A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F5055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24C2">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87E3">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336C">
            <w:pPr>
              <w:spacing w:line="360" w:lineRule="auto"/>
              <w:jc w:val="left"/>
              <w:rPr>
                <w:rFonts w:hint="eastAsia" w:ascii="宋体" w:hAnsi="宋体" w:eastAsia="宋体" w:cs="宋体"/>
                <w:i w:val="0"/>
                <w:iCs w:val="0"/>
                <w:color w:val="000000"/>
                <w:sz w:val="22"/>
                <w:szCs w:val="22"/>
                <w:u w:val="none"/>
              </w:rPr>
            </w:pPr>
          </w:p>
        </w:tc>
      </w:tr>
      <w:tr w14:paraId="3710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94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53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配电箱1AP1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F2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580183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7C93">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1DC1">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B02D">
            <w:pPr>
              <w:spacing w:line="360" w:lineRule="auto"/>
              <w:jc w:val="left"/>
              <w:rPr>
                <w:rFonts w:hint="eastAsia" w:ascii="宋体" w:hAnsi="宋体" w:eastAsia="宋体" w:cs="宋体"/>
                <w:i w:val="0"/>
                <w:iCs w:val="0"/>
                <w:color w:val="000000"/>
                <w:sz w:val="22"/>
                <w:szCs w:val="22"/>
                <w:u w:val="none"/>
              </w:rPr>
            </w:pPr>
          </w:p>
        </w:tc>
      </w:tr>
      <w:tr w14:paraId="2040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C61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391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配电箱1AP2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87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0B6B3B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D604">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945F">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3FAA">
            <w:pPr>
              <w:spacing w:line="360" w:lineRule="auto"/>
              <w:jc w:val="left"/>
              <w:rPr>
                <w:rFonts w:hint="eastAsia" w:ascii="宋体" w:hAnsi="宋体" w:eastAsia="宋体" w:cs="宋体"/>
                <w:i w:val="0"/>
                <w:iCs w:val="0"/>
                <w:color w:val="000000"/>
                <w:sz w:val="22"/>
                <w:szCs w:val="22"/>
                <w:u w:val="none"/>
              </w:rPr>
            </w:pPr>
          </w:p>
        </w:tc>
      </w:tr>
      <w:tr w14:paraId="61D7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05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43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配电箱PHAP</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B1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557F10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AE51">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61D2">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0D01">
            <w:pPr>
              <w:spacing w:line="360" w:lineRule="auto"/>
              <w:jc w:val="left"/>
              <w:rPr>
                <w:rFonts w:hint="eastAsia" w:ascii="宋体" w:hAnsi="宋体" w:eastAsia="宋体" w:cs="宋体"/>
                <w:i w:val="0"/>
                <w:iCs w:val="0"/>
                <w:color w:val="000000"/>
                <w:sz w:val="22"/>
                <w:szCs w:val="22"/>
                <w:u w:val="none"/>
              </w:rPr>
            </w:pPr>
          </w:p>
        </w:tc>
      </w:tr>
      <w:tr w14:paraId="37FB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C82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96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配电箱PSAP</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AF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0AF543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39EF">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E97F">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3DA1">
            <w:pPr>
              <w:spacing w:line="360" w:lineRule="auto"/>
              <w:jc w:val="left"/>
              <w:rPr>
                <w:rFonts w:hint="eastAsia" w:ascii="宋体" w:hAnsi="宋体" w:eastAsia="宋体" w:cs="宋体"/>
                <w:i w:val="0"/>
                <w:iCs w:val="0"/>
                <w:color w:val="000000"/>
                <w:sz w:val="22"/>
                <w:szCs w:val="22"/>
                <w:u w:val="none"/>
              </w:rPr>
            </w:pPr>
          </w:p>
        </w:tc>
      </w:tr>
      <w:tr w14:paraId="6E47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15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53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配电箱SGFJAP</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26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660A83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C1E7">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999E">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9FC7">
            <w:pPr>
              <w:spacing w:line="360" w:lineRule="auto"/>
              <w:jc w:val="left"/>
              <w:rPr>
                <w:rFonts w:hint="eastAsia" w:ascii="宋体" w:hAnsi="宋体" w:eastAsia="宋体" w:cs="宋体"/>
                <w:i w:val="0"/>
                <w:iCs w:val="0"/>
                <w:color w:val="000000"/>
                <w:sz w:val="22"/>
                <w:szCs w:val="22"/>
                <w:u w:val="none"/>
              </w:rPr>
            </w:pPr>
          </w:p>
        </w:tc>
      </w:tr>
      <w:tr w14:paraId="767B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78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FB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供电公司验收安全器具</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ED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6E60B0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AC4A">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148A">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E283">
            <w:pPr>
              <w:spacing w:line="360" w:lineRule="auto"/>
              <w:jc w:val="left"/>
              <w:rPr>
                <w:rFonts w:hint="eastAsia" w:ascii="宋体" w:hAnsi="宋体" w:eastAsia="宋体" w:cs="宋体"/>
                <w:i w:val="0"/>
                <w:iCs w:val="0"/>
                <w:color w:val="000000"/>
                <w:sz w:val="22"/>
                <w:szCs w:val="22"/>
                <w:u w:val="none"/>
              </w:rPr>
            </w:pPr>
          </w:p>
        </w:tc>
      </w:tr>
      <w:tr w14:paraId="290C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96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47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10kv电力电缆3*120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64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4CF7D4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8E68">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45E4">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059B">
            <w:pPr>
              <w:spacing w:line="360" w:lineRule="auto"/>
              <w:jc w:val="left"/>
              <w:rPr>
                <w:rFonts w:hint="eastAsia" w:ascii="宋体" w:hAnsi="宋体" w:eastAsia="宋体" w:cs="宋体"/>
                <w:i w:val="0"/>
                <w:iCs w:val="0"/>
                <w:color w:val="000000"/>
                <w:sz w:val="22"/>
                <w:szCs w:val="22"/>
                <w:u w:val="none"/>
              </w:rPr>
            </w:pPr>
          </w:p>
        </w:tc>
      </w:tr>
      <w:tr w14:paraId="4A59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02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E1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10kv电力电缆3*240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15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4B36DD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A344">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11AF">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7D3C">
            <w:pPr>
              <w:spacing w:line="360" w:lineRule="auto"/>
              <w:jc w:val="left"/>
              <w:rPr>
                <w:rFonts w:hint="eastAsia" w:ascii="宋体" w:hAnsi="宋体" w:eastAsia="宋体" w:cs="宋体"/>
                <w:i w:val="0"/>
                <w:iCs w:val="0"/>
                <w:color w:val="000000"/>
                <w:sz w:val="22"/>
                <w:szCs w:val="22"/>
                <w:u w:val="none"/>
              </w:rPr>
            </w:pPr>
          </w:p>
        </w:tc>
      </w:tr>
      <w:tr w14:paraId="0A3C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C1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93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干式变压器1600KVA</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49F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453A68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10B5">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74C8">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B263">
            <w:pPr>
              <w:spacing w:line="360" w:lineRule="auto"/>
              <w:jc w:val="left"/>
              <w:rPr>
                <w:rFonts w:hint="eastAsia" w:ascii="宋体" w:hAnsi="宋体" w:eastAsia="宋体" w:cs="宋体"/>
                <w:i w:val="0"/>
                <w:iCs w:val="0"/>
                <w:color w:val="000000"/>
                <w:sz w:val="22"/>
                <w:szCs w:val="22"/>
                <w:u w:val="none"/>
              </w:rPr>
            </w:pPr>
          </w:p>
        </w:tc>
      </w:tr>
      <w:tr w14:paraId="109D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BE3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16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高压开关柜（屏）进线隔离-AH1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67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3629F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6083">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CB5D">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0C00">
            <w:pPr>
              <w:spacing w:line="360" w:lineRule="auto"/>
              <w:jc w:val="left"/>
              <w:rPr>
                <w:rFonts w:hint="eastAsia" w:ascii="宋体" w:hAnsi="宋体" w:eastAsia="宋体" w:cs="宋体"/>
                <w:i w:val="0"/>
                <w:iCs w:val="0"/>
                <w:color w:val="000000"/>
                <w:sz w:val="22"/>
                <w:szCs w:val="22"/>
                <w:u w:val="none"/>
              </w:rPr>
            </w:pPr>
          </w:p>
        </w:tc>
      </w:tr>
      <w:tr w14:paraId="5799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77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09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高压开关柜（屏）计量-AH2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01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7B589F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0E6D">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940E">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A788">
            <w:pPr>
              <w:spacing w:line="360" w:lineRule="auto"/>
              <w:jc w:val="left"/>
              <w:rPr>
                <w:rFonts w:hint="eastAsia" w:ascii="宋体" w:hAnsi="宋体" w:eastAsia="宋体" w:cs="宋体"/>
                <w:i w:val="0"/>
                <w:iCs w:val="0"/>
                <w:color w:val="000000"/>
                <w:sz w:val="22"/>
                <w:szCs w:val="22"/>
                <w:u w:val="none"/>
              </w:rPr>
            </w:pPr>
          </w:p>
        </w:tc>
      </w:tr>
      <w:tr w14:paraId="009C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67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2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高压开关柜（屏）总开关柜-AH3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F6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7AA5A7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B82A">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39E3">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4DB1">
            <w:pPr>
              <w:spacing w:line="360" w:lineRule="auto"/>
              <w:jc w:val="left"/>
              <w:rPr>
                <w:rFonts w:hint="eastAsia" w:ascii="宋体" w:hAnsi="宋体" w:eastAsia="宋体" w:cs="宋体"/>
                <w:i w:val="0"/>
                <w:iCs w:val="0"/>
                <w:color w:val="000000"/>
                <w:sz w:val="22"/>
                <w:szCs w:val="22"/>
                <w:u w:val="none"/>
              </w:rPr>
            </w:pPr>
          </w:p>
        </w:tc>
      </w:tr>
      <w:tr w14:paraId="2272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B3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1A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高压开关柜（屏）过电压抑制柜-AH4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64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0EF10F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4593">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D78E">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CF95">
            <w:pPr>
              <w:spacing w:line="360" w:lineRule="auto"/>
              <w:jc w:val="left"/>
              <w:rPr>
                <w:rFonts w:hint="eastAsia" w:ascii="宋体" w:hAnsi="宋体" w:eastAsia="宋体" w:cs="宋体"/>
                <w:i w:val="0"/>
                <w:iCs w:val="0"/>
                <w:color w:val="000000"/>
                <w:sz w:val="22"/>
                <w:szCs w:val="22"/>
                <w:u w:val="none"/>
              </w:rPr>
            </w:pPr>
          </w:p>
        </w:tc>
      </w:tr>
      <w:tr w14:paraId="6AF4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F9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7D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高压开关柜（屏）1#变压器-AH5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06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1A94FA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AA42">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6F13">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EA61">
            <w:pPr>
              <w:spacing w:line="360" w:lineRule="auto"/>
              <w:jc w:val="left"/>
              <w:rPr>
                <w:rFonts w:hint="eastAsia" w:ascii="宋体" w:hAnsi="宋体" w:eastAsia="宋体" w:cs="宋体"/>
                <w:i w:val="0"/>
                <w:iCs w:val="0"/>
                <w:color w:val="000000"/>
                <w:sz w:val="22"/>
                <w:szCs w:val="22"/>
                <w:u w:val="none"/>
              </w:rPr>
            </w:pPr>
          </w:p>
        </w:tc>
      </w:tr>
      <w:tr w14:paraId="7A32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F4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DE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高压开关柜（屏）2#变压器-AH6</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AD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4CD411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6621">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A4DB">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67B4">
            <w:pPr>
              <w:spacing w:line="360" w:lineRule="auto"/>
              <w:jc w:val="left"/>
              <w:rPr>
                <w:rFonts w:hint="eastAsia" w:ascii="宋体" w:hAnsi="宋体" w:eastAsia="宋体" w:cs="宋体"/>
                <w:i w:val="0"/>
                <w:iCs w:val="0"/>
                <w:color w:val="000000"/>
                <w:sz w:val="22"/>
                <w:szCs w:val="22"/>
                <w:u w:val="none"/>
              </w:rPr>
            </w:pPr>
          </w:p>
        </w:tc>
      </w:tr>
      <w:tr w14:paraId="736A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7A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4B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高压开关柜（屏）3#变压器-AH7</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87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118411B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62EC">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06E2">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1354">
            <w:pPr>
              <w:spacing w:line="360" w:lineRule="auto"/>
              <w:jc w:val="left"/>
              <w:rPr>
                <w:rFonts w:hint="eastAsia" w:ascii="宋体" w:hAnsi="宋体" w:eastAsia="宋体" w:cs="宋体"/>
                <w:i w:val="0"/>
                <w:iCs w:val="0"/>
                <w:color w:val="000000"/>
                <w:sz w:val="22"/>
                <w:szCs w:val="22"/>
                <w:u w:val="none"/>
              </w:rPr>
            </w:pPr>
          </w:p>
        </w:tc>
      </w:tr>
      <w:tr w14:paraId="6C83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09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B0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高压开关柜（屏）厂房调试试机10kV电源-AH8</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E7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175B8E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BC57">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221D">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F5AC">
            <w:pPr>
              <w:spacing w:line="360" w:lineRule="auto"/>
              <w:jc w:val="left"/>
              <w:rPr>
                <w:rFonts w:hint="eastAsia" w:ascii="宋体" w:hAnsi="宋体" w:eastAsia="宋体" w:cs="宋体"/>
                <w:i w:val="0"/>
                <w:iCs w:val="0"/>
                <w:color w:val="000000"/>
                <w:sz w:val="22"/>
                <w:szCs w:val="22"/>
                <w:u w:val="none"/>
              </w:rPr>
            </w:pPr>
          </w:p>
        </w:tc>
      </w:tr>
      <w:tr w14:paraId="5B5A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93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A0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高压开关柜（屏）厂房调试试机10kV电源-AH9</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98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7E781C7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397">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D5A9">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E884">
            <w:pPr>
              <w:spacing w:line="360" w:lineRule="auto"/>
              <w:jc w:val="left"/>
              <w:rPr>
                <w:rFonts w:hint="eastAsia" w:ascii="宋体" w:hAnsi="宋体" w:eastAsia="宋体" w:cs="宋体"/>
                <w:i w:val="0"/>
                <w:iCs w:val="0"/>
                <w:color w:val="000000"/>
                <w:sz w:val="22"/>
                <w:szCs w:val="22"/>
                <w:u w:val="none"/>
              </w:rPr>
            </w:pPr>
          </w:p>
        </w:tc>
      </w:tr>
      <w:tr w14:paraId="2E21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4A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CD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高压开关柜（屏）码头10kV电源-AH10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021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374859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2484">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A17D">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81F5">
            <w:pPr>
              <w:spacing w:line="360" w:lineRule="auto"/>
              <w:jc w:val="left"/>
              <w:rPr>
                <w:rFonts w:hint="eastAsia" w:ascii="宋体" w:hAnsi="宋体" w:eastAsia="宋体" w:cs="宋体"/>
                <w:i w:val="0"/>
                <w:iCs w:val="0"/>
                <w:color w:val="000000"/>
                <w:sz w:val="22"/>
                <w:szCs w:val="22"/>
                <w:u w:val="none"/>
              </w:rPr>
            </w:pPr>
          </w:p>
        </w:tc>
      </w:tr>
      <w:tr w14:paraId="51A1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86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DF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高压开关柜（屏）预留出线柜-AH11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11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10E795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C32B">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A421">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305E">
            <w:pPr>
              <w:spacing w:line="360" w:lineRule="auto"/>
              <w:jc w:val="left"/>
              <w:rPr>
                <w:rFonts w:hint="eastAsia" w:ascii="宋体" w:hAnsi="宋体" w:eastAsia="宋体" w:cs="宋体"/>
                <w:i w:val="0"/>
                <w:iCs w:val="0"/>
                <w:color w:val="000000"/>
                <w:sz w:val="22"/>
                <w:szCs w:val="22"/>
                <w:u w:val="none"/>
              </w:rPr>
            </w:pPr>
          </w:p>
        </w:tc>
      </w:tr>
      <w:tr w14:paraId="5E45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83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A8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高压开关柜（屏）预留出线柜-AH12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42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63B2CA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9CD4">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E01D">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00C7">
            <w:pPr>
              <w:spacing w:line="360" w:lineRule="auto"/>
              <w:jc w:val="left"/>
              <w:rPr>
                <w:rFonts w:hint="eastAsia" w:ascii="宋体" w:hAnsi="宋体" w:eastAsia="宋体" w:cs="宋体"/>
                <w:i w:val="0"/>
                <w:iCs w:val="0"/>
                <w:color w:val="000000"/>
                <w:sz w:val="22"/>
                <w:szCs w:val="22"/>
                <w:u w:val="none"/>
              </w:rPr>
            </w:pPr>
          </w:p>
        </w:tc>
      </w:tr>
      <w:tr w14:paraId="33E4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66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A9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高压开关柜（屏）进线隔离-AH6-1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FF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31218C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05D">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A3D0">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4863">
            <w:pPr>
              <w:spacing w:line="360" w:lineRule="auto"/>
              <w:jc w:val="left"/>
              <w:rPr>
                <w:rFonts w:hint="eastAsia" w:ascii="宋体" w:hAnsi="宋体" w:eastAsia="宋体" w:cs="宋体"/>
                <w:i w:val="0"/>
                <w:iCs w:val="0"/>
                <w:color w:val="000000"/>
                <w:sz w:val="22"/>
                <w:szCs w:val="22"/>
                <w:u w:val="none"/>
              </w:rPr>
            </w:pPr>
          </w:p>
        </w:tc>
      </w:tr>
      <w:tr w14:paraId="4D67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D1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50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高压开关柜（屏）2#变压器-AH6-2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2E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558415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7921">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EE88">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D96A">
            <w:pPr>
              <w:spacing w:line="360" w:lineRule="auto"/>
              <w:jc w:val="left"/>
              <w:rPr>
                <w:rFonts w:hint="eastAsia" w:ascii="宋体" w:hAnsi="宋体" w:eastAsia="宋体" w:cs="宋体"/>
                <w:i w:val="0"/>
                <w:iCs w:val="0"/>
                <w:color w:val="000000"/>
                <w:sz w:val="22"/>
                <w:szCs w:val="22"/>
                <w:u w:val="none"/>
              </w:rPr>
            </w:pPr>
          </w:p>
        </w:tc>
      </w:tr>
      <w:tr w14:paraId="0325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85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22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高压开关柜（屏）1#变压器-1#TD</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DEC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3D36C1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8B30">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D254">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DA06">
            <w:pPr>
              <w:spacing w:line="360" w:lineRule="auto"/>
              <w:jc w:val="left"/>
              <w:rPr>
                <w:rFonts w:hint="eastAsia" w:ascii="宋体" w:hAnsi="宋体" w:eastAsia="宋体" w:cs="宋体"/>
                <w:i w:val="0"/>
                <w:iCs w:val="0"/>
                <w:color w:val="000000"/>
                <w:sz w:val="22"/>
                <w:szCs w:val="22"/>
                <w:u w:val="none"/>
              </w:rPr>
            </w:pPr>
          </w:p>
        </w:tc>
      </w:tr>
      <w:tr w14:paraId="3523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08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7A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高压开关柜（屏）调试电源总柜-2AH1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43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7A1994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6BD9">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6243">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7AA2">
            <w:pPr>
              <w:spacing w:line="360" w:lineRule="auto"/>
              <w:jc w:val="left"/>
              <w:rPr>
                <w:rFonts w:hint="eastAsia" w:ascii="宋体" w:hAnsi="宋体" w:eastAsia="宋体" w:cs="宋体"/>
                <w:i w:val="0"/>
                <w:iCs w:val="0"/>
                <w:color w:val="000000"/>
                <w:sz w:val="22"/>
                <w:szCs w:val="22"/>
                <w:u w:val="none"/>
              </w:rPr>
            </w:pPr>
          </w:p>
        </w:tc>
      </w:tr>
      <w:tr w14:paraId="2FAF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4F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E9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高压开关柜（屏）1#出线柜（车间调试电源一）-2AH3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7C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390A79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8919">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AE70">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2425">
            <w:pPr>
              <w:spacing w:line="360" w:lineRule="auto"/>
              <w:jc w:val="left"/>
              <w:rPr>
                <w:rFonts w:hint="eastAsia" w:ascii="宋体" w:hAnsi="宋体" w:eastAsia="宋体" w:cs="宋体"/>
                <w:i w:val="0"/>
                <w:iCs w:val="0"/>
                <w:color w:val="000000"/>
                <w:sz w:val="22"/>
                <w:szCs w:val="22"/>
                <w:u w:val="none"/>
              </w:rPr>
            </w:pPr>
          </w:p>
        </w:tc>
      </w:tr>
      <w:tr w14:paraId="19F2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DD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CD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高压开关柜（屏）2#出线柜（车间调试电源二）-2AH4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AD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4390D9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0E20">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29DD">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A29E">
            <w:pPr>
              <w:spacing w:line="360" w:lineRule="auto"/>
              <w:jc w:val="left"/>
              <w:rPr>
                <w:rFonts w:hint="eastAsia" w:ascii="宋体" w:hAnsi="宋体" w:eastAsia="宋体" w:cs="宋体"/>
                <w:i w:val="0"/>
                <w:iCs w:val="0"/>
                <w:color w:val="000000"/>
                <w:sz w:val="22"/>
                <w:szCs w:val="22"/>
                <w:u w:val="none"/>
              </w:rPr>
            </w:pPr>
          </w:p>
        </w:tc>
      </w:tr>
      <w:tr w14:paraId="3A9D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56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1A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高压开关柜（屏）3#出线柜（室外调试电源）-2AH5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BC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51E553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490">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9A22">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40AC">
            <w:pPr>
              <w:spacing w:line="360" w:lineRule="auto"/>
              <w:jc w:val="left"/>
              <w:rPr>
                <w:rFonts w:hint="eastAsia" w:ascii="宋体" w:hAnsi="宋体" w:eastAsia="宋体" w:cs="宋体"/>
                <w:i w:val="0"/>
                <w:iCs w:val="0"/>
                <w:color w:val="000000"/>
                <w:sz w:val="22"/>
                <w:szCs w:val="22"/>
                <w:u w:val="none"/>
              </w:rPr>
            </w:pPr>
          </w:p>
        </w:tc>
      </w:tr>
      <w:tr w14:paraId="199DC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49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B9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高压开关柜（屏）PT柜-2AH2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F5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D03BC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BABF">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182B">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40BF">
            <w:pPr>
              <w:spacing w:line="360" w:lineRule="auto"/>
              <w:jc w:val="left"/>
              <w:rPr>
                <w:rFonts w:hint="eastAsia" w:ascii="宋体" w:hAnsi="宋体" w:eastAsia="宋体" w:cs="宋体"/>
                <w:i w:val="0"/>
                <w:iCs w:val="0"/>
                <w:color w:val="000000"/>
                <w:sz w:val="22"/>
                <w:szCs w:val="22"/>
                <w:u w:val="none"/>
              </w:rPr>
            </w:pPr>
          </w:p>
        </w:tc>
      </w:tr>
      <w:tr w14:paraId="76C7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C0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CD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高压开关柜（屏）室外440T高压调试电源进线pt柜-2AH5-1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79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F72DE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3B32">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2996">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0DEF">
            <w:pPr>
              <w:spacing w:line="360" w:lineRule="auto"/>
              <w:jc w:val="left"/>
              <w:rPr>
                <w:rFonts w:hint="eastAsia" w:ascii="宋体" w:hAnsi="宋体" w:eastAsia="宋体" w:cs="宋体"/>
                <w:i w:val="0"/>
                <w:iCs w:val="0"/>
                <w:color w:val="000000"/>
                <w:sz w:val="22"/>
                <w:szCs w:val="22"/>
                <w:u w:val="none"/>
              </w:rPr>
            </w:pPr>
          </w:p>
        </w:tc>
      </w:tr>
      <w:tr w14:paraId="67AC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D4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22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高压开关柜（屏）室外440T高压调试电源出线柜（7#调试电源）-2AH5-2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7A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DE5FD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F5BE">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5237">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6B25">
            <w:pPr>
              <w:spacing w:line="360" w:lineRule="auto"/>
              <w:jc w:val="left"/>
              <w:rPr>
                <w:rFonts w:hint="eastAsia" w:ascii="宋体" w:hAnsi="宋体" w:eastAsia="宋体" w:cs="宋体"/>
                <w:i w:val="0"/>
                <w:iCs w:val="0"/>
                <w:color w:val="000000"/>
                <w:sz w:val="22"/>
                <w:szCs w:val="22"/>
                <w:u w:val="none"/>
              </w:rPr>
            </w:pPr>
          </w:p>
        </w:tc>
      </w:tr>
      <w:tr w14:paraId="2675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D5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98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环网柜1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D4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4FE5DC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090C">
            <w:pPr>
              <w:spacing w:line="360" w:lineRule="auto"/>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C47E">
            <w:pPr>
              <w:spacing w:line="360" w:lineRule="auto"/>
              <w:jc w:val="left"/>
              <w:rPr>
                <w:rFonts w:hint="eastAsia" w:ascii="宋体" w:hAnsi="宋体" w:eastAsia="宋体" w:cs="宋体"/>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B9B7">
            <w:pPr>
              <w:spacing w:line="360" w:lineRule="auto"/>
              <w:jc w:val="left"/>
              <w:rPr>
                <w:rFonts w:hint="eastAsia" w:ascii="宋体" w:hAnsi="宋体" w:eastAsia="宋体" w:cs="宋体"/>
                <w:i w:val="0"/>
                <w:iCs w:val="0"/>
                <w:color w:val="000000"/>
                <w:sz w:val="22"/>
                <w:szCs w:val="22"/>
                <w:u w:val="none"/>
              </w:rPr>
            </w:pPr>
          </w:p>
        </w:tc>
      </w:tr>
      <w:tr w14:paraId="5FFD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 w:type="dxa"/>
            <w:tcBorders>
              <w:top w:val="nil"/>
              <w:left w:val="single" w:color="000000" w:sz="4" w:space="0"/>
              <w:bottom w:val="single" w:color="000000" w:sz="4" w:space="0"/>
              <w:right w:val="single" w:color="000000" w:sz="4" w:space="0"/>
            </w:tcBorders>
            <w:shd w:val="clear" w:color="auto" w:fill="auto"/>
            <w:vAlign w:val="center"/>
          </w:tcPr>
          <w:p w14:paraId="468583D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3468" w:type="dxa"/>
            <w:tcBorders>
              <w:top w:val="nil"/>
              <w:left w:val="single" w:color="000000" w:sz="4" w:space="0"/>
              <w:bottom w:val="single" w:color="000000" w:sz="4" w:space="0"/>
              <w:right w:val="single" w:color="000000" w:sz="4" w:space="0"/>
            </w:tcBorders>
            <w:shd w:val="clear" w:color="auto" w:fill="auto"/>
            <w:vAlign w:val="center"/>
          </w:tcPr>
          <w:p w14:paraId="2098AF91">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厂区工业管道</w:t>
            </w:r>
          </w:p>
        </w:tc>
        <w:tc>
          <w:tcPr>
            <w:tcW w:w="828" w:type="dxa"/>
            <w:tcBorders>
              <w:top w:val="nil"/>
              <w:left w:val="single" w:color="000000" w:sz="4" w:space="0"/>
              <w:bottom w:val="single" w:color="000000" w:sz="4" w:space="0"/>
              <w:right w:val="single" w:color="000000" w:sz="4" w:space="0"/>
            </w:tcBorders>
            <w:shd w:val="clear" w:color="auto" w:fill="auto"/>
            <w:vAlign w:val="center"/>
          </w:tcPr>
          <w:p w14:paraId="00F9902D">
            <w:pPr>
              <w:spacing w:line="360" w:lineRule="auto"/>
              <w:jc w:val="center"/>
              <w:rPr>
                <w:rFonts w:hint="eastAsia" w:ascii="宋体" w:hAnsi="宋体" w:eastAsia="宋体" w:cs="宋体"/>
                <w:i w:val="0"/>
                <w:iCs w:val="0"/>
                <w:color w:val="000000"/>
                <w:sz w:val="20"/>
                <w:szCs w:val="20"/>
                <w:u w:val="none"/>
              </w:rPr>
            </w:pPr>
          </w:p>
        </w:tc>
        <w:tc>
          <w:tcPr>
            <w:tcW w:w="838" w:type="dxa"/>
            <w:tcBorders>
              <w:top w:val="nil"/>
              <w:left w:val="single" w:color="000000" w:sz="4" w:space="0"/>
              <w:bottom w:val="single" w:color="000000" w:sz="4" w:space="0"/>
              <w:right w:val="nil"/>
            </w:tcBorders>
            <w:shd w:val="clear" w:color="auto" w:fill="auto"/>
            <w:vAlign w:val="center"/>
          </w:tcPr>
          <w:p w14:paraId="150DF2A1">
            <w:pPr>
              <w:spacing w:line="360" w:lineRule="auto"/>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36E0">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9832">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1FBF">
            <w:pPr>
              <w:spacing w:line="360" w:lineRule="auto"/>
              <w:jc w:val="left"/>
              <w:rPr>
                <w:rFonts w:hint="eastAsia" w:ascii="宋体" w:hAnsi="宋体" w:eastAsia="宋体" w:cs="宋体"/>
                <w:i w:val="0"/>
                <w:iCs w:val="0"/>
                <w:color w:val="000000"/>
                <w:sz w:val="22"/>
                <w:szCs w:val="22"/>
                <w:u w:val="none"/>
              </w:rPr>
            </w:pPr>
          </w:p>
        </w:tc>
      </w:tr>
      <w:tr w14:paraId="1EC8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0B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B97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储气罐</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D2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1159DA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A0DC">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5A01">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B618">
            <w:pPr>
              <w:spacing w:line="360" w:lineRule="auto"/>
              <w:jc w:val="left"/>
              <w:rPr>
                <w:rFonts w:hint="eastAsia" w:ascii="宋体" w:hAnsi="宋体" w:eastAsia="宋体" w:cs="宋体"/>
                <w:i w:val="0"/>
                <w:iCs w:val="0"/>
                <w:color w:val="000000"/>
                <w:sz w:val="22"/>
                <w:szCs w:val="22"/>
                <w:u w:val="none"/>
              </w:rPr>
            </w:pPr>
          </w:p>
        </w:tc>
      </w:tr>
      <w:tr w14:paraId="4953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C2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E571">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空温二氧化碳气化器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69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017205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0ADC">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4577">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F3CE">
            <w:pPr>
              <w:spacing w:line="360" w:lineRule="auto"/>
              <w:jc w:val="left"/>
              <w:rPr>
                <w:rFonts w:hint="eastAsia" w:ascii="宋体" w:hAnsi="宋体" w:eastAsia="宋体" w:cs="宋体"/>
                <w:i w:val="0"/>
                <w:iCs w:val="0"/>
                <w:color w:val="000000"/>
                <w:sz w:val="22"/>
                <w:szCs w:val="22"/>
                <w:u w:val="none"/>
              </w:rPr>
            </w:pPr>
          </w:p>
        </w:tc>
      </w:tr>
      <w:tr w14:paraId="4E1D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0F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2854">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空温氩气气化器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CF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tcBorders>
              <w:top w:val="single" w:color="000000" w:sz="4" w:space="0"/>
              <w:left w:val="single" w:color="000000" w:sz="4" w:space="0"/>
              <w:bottom w:val="single" w:color="000000" w:sz="4" w:space="0"/>
              <w:right w:val="nil"/>
            </w:tcBorders>
            <w:shd w:val="clear" w:color="auto" w:fill="auto"/>
            <w:vAlign w:val="center"/>
          </w:tcPr>
          <w:p w14:paraId="20A8D3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6CE0">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8EBD">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8619">
            <w:pPr>
              <w:spacing w:line="360" w:lineRule="auto"/>
              <w:jc w:val="left"/>
              <w:rPr>
                <w:rFonts w:hint="eastAsia" w:ascii="宋体" w:hAnsi="宋体" w:eastAsia="宋体" w:cs="宋体"/>
                <w:i w:val="0"/>
                <w:iCs w:val="0"/>
                <w:color w:val="000000"/>
                <w:sz w:val="22"/>
                <w:szCs w:val="22"/>
                <w:u w:val="none"/>
              </w:rPr>
            </w:pPr>
          </w:p>
        </w:tc>
      </w:tr>
      <w:tr w14:paraId="21F4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47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910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气体配比器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31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32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00753567">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69D6">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D9CF">
            <w:pPr>
              <w:spacing w:line="360" w:lineRule="auto"/>
              <w:jc w:val="left"/>
              <w:rPr>
                <w:rFonts w:hint="eastAsia" w:ascii="宋体" w:hAnsi="宋体" w:eastAsia="宋体" w:cs="宋体"/>
                <w:i w:val="0"/>
                <w:iCs w:val="0"/>
                <w:color w:val="000000"/>
                <w:sz w:val="22"/>
                <w:szCs w:val="22"/>
                <w:u w:val="none"/>
              </w:rPr>
            </w:pPr>
          </w:p>
        </w:tc>
      </w:tr>
      <w:tr w14:paraId="295E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F1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979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空温氧气气化器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71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CA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3D19034F">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FF2F">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39BE">
            <w:pPr>
              <w:spacing w:line="360" w:lineRule="auto"/>
              <w:jc w:val="left"/>
              <w:rPr>
                <w:rFonts w:hint="eastAsia" w:ascii="宋体" w:hAnsi="宋体" w:eastAsia="宋体" w:cs="宋体"/>
                <w:i w:val="0"/>
                <w:iCs w:val="0"/>
                <w:color w:val="000000"/>
                <w:sz w:val="22"/>
                <w:szCs w:val="22"/>
                <w:u w:val="none"/>
              </w:rPr>
            </w:pPr>
          </w:p>
        </w:tc>
      </w:tr>
      <w:tr w14:paraId="2784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D6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A342">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盘柜附件、元件</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6B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1B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5D706B86">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238C">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BA0E">
            <w:pPr>
              <w:spacing w:line="360" w:lineRule="auto"/>
              <w:jc w:val="left"/>
              <w:rPr>
                <w:rFonts w:hint="eastAsia" w:ascii="宋体" w:hAnsi="宋体" w:eastAsia="宋体" w:cs="宋体"/>
                <w:i w:val="0"/>
                <w:iCs w:val="0"/>
                <w:color w:val="000000"/>
                <w:sz w:val="22"/>
                <w:szCs w:val="22"/>
                <w:u w:val="none"/>
              </w:rPr>
            </w:pPr>
          </w:p>
        </w:tc>
      </w:tr>
      <w:tr w14:paraId="5B19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BB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77F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D1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E7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4331 </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0CD444AB">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ECE4">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BA92">
            <w:pPr>
              <w:spacing w:line="360" w:lineRule="auto"/>
              <w:jc w:val="left"/>
              <w:rPr>
                <w:rFonts w:hint="eastAsia" w:ascii="宋体" w:hAnsi="宋体" w:eastAsia="宋体" w:cs="宋体"/>
                <w:i w:val="0"/>
                <w:iCs w:val="0"/>
                <w:color w:val="000000"/>
                <w:sz w:val="22"/>
                <w:szCs w:val="22"/>
                <w:u w:val="none"/>
              </w:rPr>
            </w:pPr>
          </w:p>
        </w:tc>
      </w:tr>
      <w:tr w14:paraId="0C67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47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1BB0">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中压碳钢管</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8F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53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1654 </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119FB171">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32F0">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4C2">
            <w:pPr>
              <w:spacing w:line="360" w:lineRule="auto"/>
              <w:jc w:val="left"/>
              <w:rPr>
                <w:rFonts w:hint="eastAsia" w:ascii="宋体" w:hAnsi="宋体" w:eastAsia="宋体" w:cs="宋体"/>
                <w:i w:val="0"/>
                <w:iCs w:val="0"/>
                <w:color w:val="000000"/>
                <w:sz w:val="22"/>
                <w:szCs w:val="22"/>
                <w:u w:val="none"/>
              </w:rPr>
            </w:pPr>
          </w:p>
        </w:tc>
      </w:tr>
      <w:tr w14:paraId="4A85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E5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FF5A">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法兰阀门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9C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55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5A0AF851">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4F46">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0560">
            <w:pPr>
              <w:spacing w:line="360" w:lineRule="auto"/>
              <w:jc w:val="left"/>
              <w:rPr>
                <w:rFonts w:hint="eastAsia" w:ascii="宋体" w:hAnsi="宋体" w:eastAsia="宋体" w:cs="宋体"/>
                <w:i w:val="0"/>
                <w:iCs w:val="0"/>
                <w:color w:val="000000"/>
                <w:sz w:val="22"/>
                <w:szCs w:val="22"/>
                <w:u w:val="none"/>
              </w:rPr>
            </w:pPr>
          </w:p>
        </w:tc>
      </w:tr>
      <w:tr w14:paraId="751A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3B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A66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温度仪表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5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3D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05EC8372">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94A">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7348">
            <w:pPr>
              <w:spacing w:line="360" w:lineRule="auto"/>
              <w:jc w:val="left"/>
              <w:rPr>
                <w:rFonts w:hint="eastAsia" w:ascii="宋体" w:hAnsi="宋体" w:eastAsia="宋体" w:cs="宋体"/>
                <w:i w:val="0"/>
                <w:iCs w:val="0"/>
                <w:color w:val="000000"/>
                <w:sz w:val="22"/>
                <w:szCs w:val="22"/>
                <w:u w:val="none"/>
              </w:rPr>
            </w:pPr>
          </w:p>
        </w:tc>
      </w:tr>
      <w:tr w14:paraId="6F26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D0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7FC5">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压力仪表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AE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BF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6D236C97">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C454">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BF0A">
            <w:pPr>
              <w:spacing w:line="360" w:lineRule="auto"/>
              <w:jc w:val="left"/>
              <w:rPr>
                <w:rFonts w:hint="eastAsia" w:ascii="宋体" w:hAnsi="宋体" w:eastAsia="宋体" w:cs="宋体"/>
                <w:i w:val="0"/>
                <w:iCs w:val="0"/>
                <w:color w:val="000000"/>
                <w:sz w:val="22"/>
                <w:szCs w:val="22"/>
                <w:u w:val="none"/>
              </w:rPr>
            </w:pPr>
          </w:p>
        </w:tc>
      </w:tr>
      <w:tr w14:paraId="2B22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78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6115">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中压安全阀门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AA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05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3231748F">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3DC7">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C69D">
            <w:pPr>
              <w:spacing w:line="360" w:lineRule="auto"/>
              <w:jc w:val="left"/>
              <w:rPr>
                <w:rFonts w:hint="eastAsia" w:ascii="宋体" w:hAnsi="宋体" w:eastAsia="宋体" w:cs="宋体"/>
                <w:i w:val="0"/>
                <w:iCs w:val="0"/>
                <w:color w:val="000000"/>
                <w:sz w:val="22"/>
                <w:szCs w:val="22"/>
                <w:u w:val="none"/>
              </w:rPr>
            </w:pPr>
          </w:p>
        </w:tc>
      </w:tr>
      <w:tr w14:paraId="1FC0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93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3B96">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法兰阀门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05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97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 </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32C617B8">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0BD2">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9118">
            <w:pPr>
              <w:spacing w:line="360" w:lineRule="auto"/>
              <w:jc w:val="left"/>
              <w:rPr>
                <w:rFonts w:hint="eastAsia" w:ascii="宋体" w:hAnsi="宋体" w:eastAsia="宋体" w:cs="宋体"/>
                <w:i w:val="0"/>
                <w:iCs w:val="0"/>
                <w:color w:val="000000"/>
                <w:sz w:val="22"/>
                <w:szCs w:val="22"/>
                <w:u w:val="none"/>
              </w:rPr>
            </w:pPr>
          </w:p>
        </w:tc>
      </w:tr>
      <w:tr w14:paraId="13F8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09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8E0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30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9C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 </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28B4C111">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AABE">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5CD1">
            <w:pPr>
              <w:spacing w:line="360" w:lineRule="auto"/>
              <w:jc w:val="left"/>
              <w:rPr>
                <w:rFonts w:hint="eastAsia" w:ascii="宋体" w:hAnsi="宋体" w:eastAsia="宋体" w:cs="宋体"/>
                <w:i w:val="0"/>
                <w:iCs w:val="0"/>
                <w:color w:val="000000"/>
                <w:sz w:val="22"/>
                <w:szCs w:val="22"/>
                <w:u w:val="none"/>
              </w:rPr>
            </w:pPr>
          </w:p>
        </w:tc>
      </w:tr>
      <w:tr w14:paraId="33C8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91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947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混合气接头箱</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7F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B6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6EB95EBD">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CAF4">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63EE">
            <w:pPr>
              <w:spacing w:line="360" w:lineRule="auto"/>
              <w:jc w:val="left"/>
              <w:rPr>
                <w:rFonts w:hint="eastAsia" w:ascii="宋体" w:hAnsi="宋体" w:eastAsia="宋体" w:cs="宋体"/>
                <w:i w:val="0"/>
                <w:iCs w:val="0"/>
                <w:color w:val="000000"/>
                <w:sz w:val="22"/>
                <w:szCs w:val="22"/>
                <w:u w:val="none"/>
              </w:rPr>
            </w:pPr>
          </w:p>
        </w:tc>
      </w:tr>
      <w:tr w14:paraId="2C62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nil"/>
              <w:right w:val="single" w:color="000000" w:sz="4" w:space="0"/>
            </w:tcBorders>
            <w:shd w:val="clear" w:color="auto" w:fill="auto"/>
            <w:vAlign w:val="center"/>
          </w:tcPr>
          <w:p w14:paraId="30ECCA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68" w:type="dxa"/>
            <w:tcBorders>
              <w:top w:val="single" w:color="000000" w:sz="4" w:space="0"/>
              <w:left w:val="single" w:color="000000" w:sz="4" w:space="0"/>
              <w:bottom w:val="nil"/>
              <w:right w:val="single" w:color="000000" w:sz="4" w:space="0"/>
            </w:tcBorders>
            <w:shd w:val="clear" w:color="auto" w:fill="auto"/>
            <w:vAlign w:val="center"/>
          </w:tcPr>
          <w:p w14:paraId="023C2298">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氧气接头箱</w:t>
            </w:r>
          </w:p>
        </w:tc>
        <w:tc>
          <w:tcPr>
            <w:tcW w:w="828" w:type="dxa"/>
            <w:tcBorders>
              <w:top w:val="single" w:color="000000" w:sz="4" w:space="0"/>
              <w:left w:val="single" w:color="000000" w:sz="4" w:space="0"/>
              <w:bottom w:val="nil"/>
              <w:right w:val="single" w:color="000000" w:sz="4" w:space="0"/>
            </w:tcBorders>
            <w:shd w:val="clear" w:color="auto" w:fill="auto"/>
            <w:vAlign w:val="center"/>
          </w:tcPr>
          <w:p w14:paraId="76604D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8" w:type="dxa"/>
            <w:tcBorders>
              <w:top w:val="single" w:color="000000" w:sz="4" w:space="0"/>
              <w:left w:val="single" w:color="000000" w:sz="4" w:space="0"/>
              <w:bottom w:val="nil"/>
              <w:right w:val="single" w:color="000000" w:sz="4" w:space="0"/>
            </w:tcBorders>
            <w:shd w:val="clear" w:color="auto" w:fill="auto"/>
            <w:vAlign w:val="center"/>
          </w:tcPr>
          <w:p w14:paraId="3B5C50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825" w:type="dxa"/>
            <w:tcBorders>
              <w:top w:val="nil"/>
              <w:left w:val="single" w:color="000000" w:sz="4" w:space="0"/>
              <w:bottom w:val="nil"/>
              <w:right w:val="single" w:color="000000" w:sz="4" w:space="0"/>
            </w:tcBorders>
            <w:shd w:val="clear" w:color="auto" w:fill="auto"/>
            <w:vAlign w:val="center"/>
          </w:tcPr>
          <w:p w14:paraId="10A89D5F">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nil"/>
              <w:right w:val="single" w:color="000000" w:sz="4" w:space="0"/>
            </w:tcBorders>
            <w:shd w:val="clear" w:color="auto" w:fill="auto"/>
            <w:vAlign w:val="center"/>
          </w:tcPr>
          <w:p w14:paraId="5CBC806E">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2AC7">
            <w:pPr>
              <w:spacing w:line="360" w:lineRule="auto"/>
              <w:jc w:val="left"/>
              <w:rPr>
                <w:rFonts w:hint="eastAsia" w:ascii="宋体" w:hAnsi="宋体" w:eastAsia="宋体" w:cs="宋体"/>
                <w:i w:val="0"/>
                <w:iCs w:val="0"/>
                <w:color w:val="000000"/>
                <w:sz w:val="22"/>
                <w:szCs w:val="22"/>
                <w:u w:val="none"/>
              </w:rPr>
            </w:pPr>
          </w:p>
        </w:tc>
      </w:tr>
      <w:tr w14:paraId="1626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1A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01D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丙烷接头箱</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C2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C7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7739">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51B3">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59A7">
            <w:pPr>
              <w:spacing w:line="360" w:lineRule="auto"/>
              <w:jc w:val="left"/>
              <w:rPr>
                <w:rFonts w:hint="eastAsia" w:ascii="宋体" w:hAnsi="宋体" w:eastAsia="宋体" w:cs="宋体"/>
                <w:i w:val="0"/>
                <w:iCs w:val="0"/>
                <w:color w:val="000000"/>
                <w:sz w:val="22"/>
                <w:szCs w:val="22"/>
                <w:u w:val="none"/>
              </w:rPr>
            </w:pPr>
          </w:p>
        </w:tc>
      </w:tr>
      <w:tr w14:paraId="4208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1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18A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永磁变频螺杆空气压缩机</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AA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98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C115">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EEF">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B9F3">
            <w:pPr>
              <w:spacing w:line="360" w:lineRule="auto"/>
              <w:jc w:val="left"/>
              <w:rPr>
                <w:rFonts w:hint="eastAsia" w:ascii="宋体" w:hAnsi="宋体" w:eastAsia="宋体" w:cs="宋体"/>
                <w:i w:val="0"/>
                <w:iCs w:val="0"/>
                <w:color w:val="000000"/>
                <w:sz w:val="22"/>
                <w:szCs w:val="22"/>
                <w:u w:val="none"/>
              </w:rPr>
            </w:pPr>
          </w:p>
        </w:tc>
      </w:tr>
      <w:tr w14:paraId="09DE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A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F9D3">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高温冷冻式干燥机</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A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8E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213A">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8B52">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A0E8">
            <w:pPr>
              <w:spacing w:line="360" w:lineRule="auto"/>
              <w:jc w:val="left"/>
              <w:rPr>
                <w:rFonts w:hint="eastAsia" w:ascii="宋体" w:hAnsi="宋体" w:eastAsia="宋体" w:cs="宋体"/>
                <w:i w:val="0"/>
                <w:iCs w:val="0"/>
                <w:color w:val="000000"/>
                <w:sz w:val="22"/>
                <w:szCs w:val="22"/>
                <w:u w:val="none"/>
              </w:rPr>
            </w:pPr>
          </w:p>
        </w:tc>
      </w:tr>
      <w:tr w14:paraId="2C8F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2D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2E37">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前置过滤器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DC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AF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FF69">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F7F6">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D4B7">
            <w:pPr>
              <w:spacing w:line="360" w:lineRule="auto"/>
              <w:jc w:val="left"/>
              <w:rPr>
                <w:rFonts w:hint="eastAsia" w:ascii="宋体" w:hAnsi="宋体" w:eastAsia="宋体" w:cs="宋体"/>
                <w:i w:val="0"/>
                <w:iCs w:val="0"/>
                <w:color w:val="000000"/>
                <w:sz w:val="22"/>
                <w:szCs w:val="22"/>
                <w:u w:val="none"/>
              </w:rPr>
            </w:pPr>
          </w:p>
        </w:tc>
      </w:tr>
      <w:tr w14:paraId="5416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F3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3D12">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除油过滤器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F7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5E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165C">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E30E">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11C9">
            <w:pPr>
              <w:spacing w:line="360" w:lineRule="auto"/>
              <w:jc w:val="left"/>
              <w:rPr>
                <w:rFonts w:hint="eastAsia" w:ascii="宋体" w:hAnsi="宋体" w:eastAsia="宋体" w:cs="宋体"/>
                <w:i w:val="0"/>
                <w:iCs w:val="0"/>
                <w:color w:val="000000"/>
                <w:sz w:val="22"/>
                <w:szCs w:val="22"/>
                <w:u w:val="none"/>
              </w:rPr>
            </w:pPr>
          </w:p>
        </w:tc>
      </w:tr>
      <w:tr w14:paraId="2447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11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0FC9">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精密除油过滤器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B6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B8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1538">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2BC1">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F632">
            <w:pPr>
              <w:spacing w:line="360" w:lineRule="auto"/>
              <w:jc w:val="left"/>
              <w:rPr>
                <w:rFonts w:hint="eastAsia" w:ascii="宋体" w:hAnsi="宋体" w:eastAsia="宋体" w:cs="宋体"/>
                <w:i w:val="0"/>
                <w:iCs w:val="0"/>
                <w:color w:val="000000"/>
                <w:sz w:val="22"/>
                <w:szCs w:val="22"/>
                <w:u w:val="none"/>
              </w:rPr>
            </w:pPr>
          </w:p>
        </w:tc>
      </w:tr>
      <w:tr w14:paraId="7B4C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85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79C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压缩空气储罐</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BC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9A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43C6">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65DA">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12D7">
            <w:pPr>
              <w:spacing w:line="360" w:lineRule="auto"/>
              <w:jc w:val="left"/>
              <w:rPr>
                <w:rFonts w:hint="eastAsia" w:ascii="宋体" w:hAnsi="宋体" w:eastAsia="宋体" w:cs="宋体"/>
                <w:i w:val="0"/>
                <w:iCs w:val="0"/>
                <w:color w:val="000000"/>
                <w:sz w:val="22"/>
                <w:szCs w:val="22"/>
                <w:u w:val="none"/>
              </w:rPr>
            </w:pPr>
          </w:p>
        </w:tc>
      </w:tr>
      <w:tr w14:paraId="6482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D8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7EC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CF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65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EBF6">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56C8">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33AF">
            <w:pPr>
              <w:spacing w:line="360" w:lineRule="auto"/>
              <w:jc w:val="left"/>
              <w:rPr>
                <w:rFonts w:hint="eastAsia" w:ascii="宋体" w:hAnsi="宋体" w:eastAsia="宋体" w:cs="宋体"/>
                <w:i w:val="0"/>
                <w:iCs w:val="0"/>
                <w:color w:val="000000"/>
                <w:sz w:val="22"/>
                <w:szCs w:val="22"/>
                <w:u w:val="none"/>
              </w:rPr>
            </w:pPr>
          </w:p>
        </w:tc>
      </w:tr>
      <w:tr w14:paraId="42B7F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F0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F989">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防雷接地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DC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637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2193">
            <w:pPr>
              <w:spacing w:line="360" w:lineRule="auto"/>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3A8C">
            <w:pPr>
              <w:spacing w:line="360" w:lineRule="auto"/>
              <w:jc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E170">
            <w:pPr>
              <w:spacing w:line="360" w:lineRule="auto"/>
              <w:jc w:val="left"/>
              <w:rPr>
                <w:rFonts w:hint="eastAsia" w:ascii="宋体" w:hAnsi="宋体" w:eastAsia="宋体" w:cs="宋体"/>
                <w:i w:val="0"/>
                <w:iCs w:val="0"/>
                <w:color w:val="000000"/>
                <w:sz w:val="22"/>
                <w:szCs w:val="22"/>
                <w:u w:val="none"/>
              </w:rPr>
            </w:pPr>
          </w:p>
        </w:tc>
      </w:tr>
      <w:tr w14:paraId="15EF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3FD73">
            <w:pPr>
              <w:spacing w:line="360" w:lineRule="auto"/>
              <w:rPr>
                <w:rFonts w:hint="eastAsia" w:ascii="宋体" w:hAnsi="宋体" w:eastAsia="宋体" w:cs="宋体"/>
                <w:b/>
                <w:bCs/>
                <w:i w:val="0"/>
                <w:iCs w:val="0"/>
                <w:color w:val="000000"/>
                <w:sz w:val="24"/>
                <w:szCs w:val="24"/>
                <w:u w:val="none"/>
              </w:rPr>
            </w:pP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380469">
            <w:pPr>
              <w:keepNext w:val="0"/>
              <w:keepLines w:val="0"/>
              <w:widowControl/>
              <w:suppressLineNumbers w:val="0"/>
              <w:spacing w:line="360" w:lineRule="auto"/>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D8C4F">
            <w:pPr>
              <w:spacing w:line="360" w:lineRule="auto"/>
              <w:rPr>
                <w:rFonts w:hint="eastAsia" w:ascii="宋体" w:hAnsi="宋体" w:eastAsia="宋体" w:cs="宋体"/>
                <w:b/>
                <w:bCs/>
                <w:i w:val="0"/>
                <w:iCs w:val="0"/>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100D8">
            <w:pPr>
              <w:spacing w:line="360" w:lineRule="auto"/>
              <w:rPr>
                <w:rFonts w:hint="eastAsia" w:ascii="宋体" w:hAnsi="宋体" w:eastAsia="宋体" w:cs="宋体"/>
                <w:b/>
                <w:bCs/>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9675F">
            <w:pPr>
              <w:spacing w:line="360" w:lineRule="auto"/>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65371">
            <w:pPr>
              <w:keepNext w:val="0"/>
              <w:keepLines w:val="0"/>
              <w:widowControl/>
              <w:suppressLineNumbers w:val="0"/>
              <w:spacing w:line="360" w:lineRule="auto"/>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   </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3AD83">
            <w:pPr>
              <w:spacing w:line="360" w:lineRule="auto"/>
              <w:rPr>
                <w:rFonts w:hint="eastAsia" w:ascii="宋体" w:hAnsi="宋体" w:eastAsia="宋体" w:cs="宋体"/>
                <w:b/>
                <w:bCs/>
                <w:i w:val="0"/>
                <w:iCs w:val="0"/>
                <w:color w:val="000000"/>
                <w:sz w:val="24"/>
                <w:szCs w:val="24"/>
                <w:u w:val="none"/>
              </w:rPr>
            </w:pPr>
          </w:p>
        </w:tc>
      </w:tr>
      <w:tr w14:paraId="3300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B61B5">
            <w:pPr>
              <w:spacing w:line="360" w:lineRule="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合计金额大写：</w:t>
            </w:r>
          </w:p>
        </w:tc>
        <w:tc>
          <w:tcPr>
            <w:tcW w:w="48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4B51B">
            <w:pPr>
              <w:spacing w:line="360" w:lineRule="auto"/>
              <w:jc w:val="center"/>
              <w:rPr>
                <w:rFonts w:hint="eastAsia" w:ascii="宋体" w:hAnsi="宋体" w:eastAsia="宋体" w:cs="宋体"/>
                <w:b/>
                <w:bCs/>
                <w:i w:val="0"/>
                <w:iCs w:val="0"/>
                <w:color w:val="000000"/>
                <w:sz w:val="24"/>
                <w:szCs w:val="24"/>
                <w:u w:val="none"/>
              </w:rPr>
            </w:pPr>
          </w:p>
        </w:tc>
      </w:tr>
    </w:tbl>
    <w:p w14:paraId="48131E63">
      <w:pPr>
        <w:spacing w:line="360" w:lineRule="auto"/>
        <w:rPr>
          <w:rFonts w:ascii="Times New Roman" w:hAnsi="Times New Roman" w:eastAsia="宋体" w:cs="Times New Roman"/>
          <w:szCs w:val="20"/>
        </w:rPr>
      </w:pPr>
    </w:p>
    <w:p w14:paraId="2B551FDD">
      <w:pPr>
        <w:spacing w:line="360" w:lineRule="auto"/>
        <w:rPr>
          <w:rFonts w:hint="eastAsia" w:ascii="Times New Roman" w:hAnsi="Times New Roman" w:eastAsia="宋体" w:cs="Times New Roman"/>
          <w:szCs w:val="20"/>
        </w:rPr>
      </w:pPr>
    </w:p>
    <w:p w14:paraId="4DDE995C">
      <w:pPr>
        <w:spacing w:line="360" w:lineRule="auto"/>
        <w:rPr>
          <w:rFonts w:hint="eastAsia" w:ascii="Times New Roman" w:hAnsi="Times New Roman" w:eastAsia="宋体" w:cs="Times New Roman"/>
          <w:szCs w:val="20"/>
        </w:rPr>
      </w:pPr>
    </w:p>
    <w:p w14:paraId="5E86AC48">
      <w:pPr>
        <w:widowControl w:val="0"/>
        <w:numPr>
          <w:ilvl w:val="0"/>
          <w:numId w:val="3"/>
        </w:numPr>
        <w:spacing w:before="47" w:after="120" w:line="219" w:lineRule="auto"/>
        <w:jc w:val="center"/>
        <w:outlineLvl w:val="1"/>
        <w:rPr>
          <w:rFonts w:ascii="黑体" w:hAnsi="黑体" w:eastAsia="黑体" w:cs="黑体"/>
          <w:spacing w:val="27"/>
          <w:kern w:val="2"/>
          <w:sz w:val="32"/>
          <w:szCs w:val="32"/>
          <w:lang w:val="en-US" w:eastAsia="zh-CN" w:bidi="ar-SA"/>
        </w:rPr>
      </w:pPr>
      <w:bookmarkStart w:id="46" w:name="_Toc24240"/>
      <w:r>
        <w:rPr>
          <w:rFonts w:hint="eastAsia" w:ascii="黑体" w:hAnsi="黑体" w:eastAsia="黑体" w:cs="黑体"/>
          <w:spacing w:val="27"/>
          <w:kern w:val="2"/>
          <w:sz w:val="32"/>
          <w:szCs w:val="32"/>
          <w:lang w:val="en-US" w:eastAsia="zh-CN" w:bidi="ar-SA"/>
        </w:rPr>
        <w:t>其他资料</w:t>
      </w:r>
      <w:bookmarkEnd w:id="46"/>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7D43841F">
      <w:pPr>
        <w:bidi w:val="0"/>
        <w:spacing w:line="360" w:lineRule="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rPr>
        <w:t>报价人认为应提交的其它材料</w:t>
      </w:r>
      <w:r>
        <w:rPr>
          <w:rFonts w:hint="eastAsia" w:ascii="Times New Roman" w:hAnsi="Times New Roman" w:eastAsia="宋体" w:cs="Times New Roman"/>
          <w:szCs w:val="20"/>
          <w:lang w:val="en-US" w:eastAsia="zh-CN"/>
        </w:rPr>
        <w:t>自行补充，格式不限</w:t>
      </w:r>
    </w:p>
    <w:p w14:paraId="0F962DB7">
      <w:pPr>
        <w:spacing w:line="360" w:lineRule="auto"/>
        <w:rPr>
          <w:rFonts w:ascii="宋体" w:hAnsi="宋体" w:eastAsia="宋体" w:cs="宋体"/>
          <w:b/>
          <w:spacing w:val="8"/>
          <w:kern w:val="0"/>
          <w:szCs w:val="21"/>
        </w:rPr>
      </w:pPr>
    </w:p>
    <w:p w14:paraId="06B4FD3E"/>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CF7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E2B6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CE2B6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32C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D284B">
    <w:pPr>
      <w:widowControl w:val="0"/>
      <w:tabs>
        <w:tab w:val="right" w:pos="8306"/>
      </w:tabs>
      <w:snapToGrid w:val="0"/>
      <w:spacing w:line="360" w:lineRule="auto"/>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761F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D761F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F540B">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6B9B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A6B9B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F7073">
    <w:pPr>
      <w:pStyle w:val="3"/>
      <w:tabs>
        <w:tab w:val="left" w:pos="3384"/>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38C3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638C3A">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6664">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C86D">
    <w:pPr>
      <w:pStyle w:val="4"/>
      <w:rPr>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DB030"/>
    <w:multiLevelType w:val="multilevel"/>
    <w:tmpl w:val="9A9DB030"/>
    <w:lvl w:ilvl="0" w:tentative="0">
      <w:start w:val="1"/>
      <w:numFmt w:val="chineseCounting"/>
      <w:suff w:val="nothing"/>
      <w:lvlText w:val="%1、"/>
      <w:lvlJc w:val="left"/>
      <w:pPr>
        <w:tabs>
          <w:tab w:val="left" w:pos="0"/>
        </w:tabs>
        <w:ind w:left="0" w:firstLine="0"/>
      </w:pPr>
      <w:rPr>
        <w:rFonts w:hint="eastAsia"/>
        <w:b/>
        <w:sz w:val="36"/>
      </w:rPr>
    </w:lvl>
    <w:lvl w:ilvl="1" w:tentative="0">
      <w:start w:val="1"/>
      <w:numFmt w:val="decimal"/>
      <w:suff w:val="nothing"/>
      <w:lvlText w:val="%2．"/>
      <w:lvlJc w:val="left"/>
      <w:pPr>
        <w:tabs>
          <w:tab w:val="left" w:pos="-400"/>
        </w:tabs>
        <w:ind w:left="-40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C8A158A4"/>
    <w:multiLevelType w:val="singleLevel"/>
    <w:tmpl w:val="C8A158A4"/>
    <w:lvl w:ilvl="0" w:tentative="0">
      <w:start w:val="4"/>
      <w:numFmt w:val="chineseCounting"/>
      <w:suff w:val="nothing"/>
      <w:lvlText w:val="%1、"/>
      <w:lvlJc w:val="left"/>
      <w:rPr>
        <w:rFonts w:hint="eastAsia"/>
      </w:rPr>
    </w:lvl>
  </w:abstractNum>
  <w:abstractNum w:abstractNumId="2">
    <w:nsid w:val="3A9A6C36"/>
    <w:multiLevelType w:val="multilevel"/>
    <w:tmpl w:val="3A9A6C36"/>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B2508"/>
    <w:rsid w:val="100A2BE9"/>
    <w:rsid w:val="2F6B4DBE"/>
    <w:rsid w:val="329D2F72"/>
    <w:rsid w:val="48CF43BD"/>
    <w:rsid w:val="4C6B2508"/>
    <w:rsid w:val="5ADE51A0"/>
    <w:rsid w:val="651D12C5"/>
    <w:rsid w:val="7754037A"/>
    <w:rsid w:val="7B5C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2383</Words>
  <Characters>2587</Characters>
  <Lines>0</Lines>
  <Paragraphs>0</Paragraphs>
  <TotalTime>7</TotalTime>
  <ScaleCrop>false</ScaleCrop>
  <LinksUpToDate>false</LinksUpToDate>
  <CharactersWithSpaces>2760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2026-06-17T10:08:00Z</dcterms:created>
  <dc:creator>赵秀兰</dc:creator>
  <cp:lastModifiedBy>乐佳佳</cp:lastModifiedBy>
  <dcterms:modified xsi:type="dcterms:W3CDTF">2026-06-23T00:58:13Z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1551A7975EC844A1A40372209A9AA5EF_13</vt:lpwstr>
  </property>
  <property fmtid="{D5CDD505-2E9C-101B-9397-08002B2CF9AE}" pid="4" name="KSOTemplateDocerSaveRecord">
    <vt:lpwstr>eyJoZGlkIjoiYzIzMjQyMGY0YTcxMGM0NTgwYjRlYWRkZWNhMzYzNmQiLCJ1c2VySWQiOiI3MzI1MTQ3MTcifQ==</vt:lpwstr>
  </property>
</Properties>
</file>